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01" w:rsidRDefault="00CD1501" w:rsidP="008B6D95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lang w:val="es-ES_tradnl"/>
        </w:rPr>
      </w:pPr>
      <w:r w:rsidRPr="00CD1501">
        <w:rPr>
          <w:rFonts w:ascii="Arial,Bold" w:hAnsi="Arial,Bold" w:cs="Arial,Bold"/>
          <w:b/>
          <w:bCs/>
          <w:sz w:val="28"/>
          <w:szCs w:val="28"/>
          <w:lang w:val="es-ES_tradnl"/>
        </w:rPr>
        <w:t>CONVENCIÓN SOBRE EL ESTATUTO DE LOS APÁTRIDAS</w:t>
      </w:r>
    </w:p>
    <w:p w:rsidR="008B6D95" w:rsidRDefault="008B6D95" w:rsidP="008B6D95">
      <w:pPr>
        <w:spacing w:after="0" w:line="300" w:lineRule="auto"/>
        <w:jc w:val="center"/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val="es-ES_tradnl"/>
        </w:rPr>
      </w:pPr>
    </w:p>
    <w:p w:rsidR="008B6D95" w:rsidRDefault="008B6D95" w:rsidP="008B6D95">
      <w:pPr>
        <w:spacing w:after="0" w:line="300" w:lineRule="auto"/>
        <w:rPr>
          <w:rFonts w:ascii="Arial,Bold" w:hAnsi="Arial,Bold" w:cs="Arial,Bold"/>
          <w:b/>
          <w:bCs/>
          <w:sz w:val="28"/>
          <w:szCs w:val="28"/>
          <w:lang w:val="es-ES_tradnl"/>
        </w:rPr>
      </w:pPr>
      <w:hyperlink r:id="rId4" w:history="1">
        <w:r w:rsidRPr="00B80A20">
          <w:rPr>
            <w:rStyle w:val="Hyperlink"/>
            <w:rFonts w:ascii="Verdana" w:eastAsia="Times New Roman" w:hAnsi="Verdana" w:cs="Times New Roman"/>
            <w:b/>
            <w:bCs/>
            <w:sz w:val="15"/>
            <w:szCs w:val="15"/>
            <w:lang w:val="es-ES_tradnl"/>
          </w:rPr>
          <w:t>www.cazamley.com</w:t>
        </w:r>
      </w:hyperlink>
      <w:r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val="es-ES_tradnl"/>
        </w:rPr>
        <w:t xml:space="preserve"> </w:t>
      </w:r>
      <w:r w:rsidRPr="006D4052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val="es-ES_tradnl"/>
        </w:rPr>
        <w:br/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6124575" cy="962025"/>
            <wp:effectExtent l="19050" t="0" r="9525" b="0"/>
            <wp:docPr id="2" name="emotion-header-img" descr="http://u.jimdo.com/www16/o/s4ba3d8059abeb567/emotion/crop/header.jpg?t=1288590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otion-header-img" descr="http://u.jimdo.com/www16/o/s4ba3d8059abeb567/emotion/crop/header.jpg?t=12885909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368" cy="96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052">
        <w:rPr>
          <w:rFonts w:ascii="Verdana" w:eastAsia="Times New Roman" w:hAnsi="Verdana" w:cs="Times New Roman"/>
          <w:b/>
          <w:bCs/>
          <w:color w:val="666666"/>
          <w:sz w:val="15"/>
          <w:szCs w:val="15"/>
          <w:lang w:val="es-ES_tradnl"/>
        </w:rPr>
        <w:br/>
      </w:r>
      <w:r w:rsidRPr="008977AF">
        <w:rPr>
          <w:color w:val="0000FF"/>
          <w:lang w:val="es-ES_tradnl"/>
        </w:rPr>
        <w:t>Esta trascripción es hecha solo con fines de difusión  de este cuerpo legal para el uso libre de los visitantes de este dominio</w:t>
      </w:r>
      <w:r>
        <w:rPr>
          <w:color w:val="0000FF"/>
          <w:lang w:val="es-ES_tradnl"/>
        </w:rPr>
        <w:t>,</w:t>
      </w:r>
      <w:r w:rsidRPr="008977AF">
        <w:rPr>
          <w:color w:val="0000FF"/>
          <w:lang w:val="es-ES_tradnl"/>
        </w:rPr>
        <w:t xml:space="preserve"> por lo que no tiene ningún </w:t>
      </w:r>
      <w:r w:rsidR="00BA3281" w:rsidRPr="008977AF">
        <w:rPr>
          <w:color w:val="0000FF"/>
          <w:lang w:val="es-ES_tradnl"/>
        </w:rPr>
        <w:t>v</w:t>
      </w:r>
      <w:r w:rsidR="00BA3281">
        <w:rPr>
          <w:color w:val="0000FF"/>
          <w:lang w:val="es-ES_tradnl"/>
        </w:rPr>
        <w:t>ínculo</w:t>
      </w:r>
      <w:r w:rsidRPr="008977AF">
        <w:rPr>
          <w:color w:val="0000FF"/>
          <w:lang w:val="es-ES_tradnl"/>
        </w:rPr>
        <w:t xml:space="preserve"> ni afán comercial solo de información para Profesionales y Estudiantes de </w:t>
      </w:r>
      <w:r>
        <w:rPr>
          <w:color w:val="0000FF"/>
          <w:lang w:val="es-ES_tradnl"/>
        </w:rPr>
        <w:t>D</w:t>
      </w:r>
      <w:r w:rsidRPr="008977AF">
        <w:rPr>
          <w:color w:val="0000FF"/>
          <w:lang w:val="es-ES_tradnl"/>
        </w:rPr>
        <w:t>erecho del Ecuador y particulares en general.  </w:t>
      </w:r>
    </w:p>
    <w:p w:rsidR="008B6D95" w:rsidRPr="00CD1501" w:rsidRDefault="008B6D95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8"/>
          <w:szCs w:val="28"/>
          <w:lang w:val="es-ES_tradnl"/>
        </w:rPr>
      </w:pPr>
    </w:p>
    <w:p w:rsid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</w:p>
    <w:p w:rsidR="00CD1501" w:rsidRPr="008B6D95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s-ES_tradnl"/>
        </w:rPr>
      </w:pPr>
      <w:r w:rsidRPr="008B6D95">
        <w:rPr>
          <w:rFonts w:ascii="Arial" w:hAnsi="Arial" w:cs="Arial"/>
          <w:b/>
          <w:sz w:val="18"/>
          <w:szCs w:val="18"/>
          <w:lang w:val="es-ES_tradnl"/>
        </w:rPr>
        <w:t>Adoptada en Nueva York, Estados Unidos, el 28 de septiembre de 1954 por una Conferencia de</w:t>
      </w:r>
    </w:p>
    <w:p w:rsidR="00CD1501" w:rsidRPr="008B6D95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s-ES_tradnl"/>
        </w:rPr>
      </w:pPr>
      <w:r w:rsidRPr="008B6D95">
        <w:rPr>
          <w:rFonts w:ascii="Arial" w:hAnsi="Arial" w:cs="Arial"/>
          <w:b/>
          <w:sz w:val="18"/>
          <w:szCs w:val="18"/>
          <w:lang w:val="es-ES_tradnl"/>
        </w:rPr>
        <w:t>Plenipotenciarios convocada por</w:t>
      </w:r>
      <w:r w:rsidR="008B6D95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8B6D95">
        <w:rPr>
          <w:rFonts w:ascii="Arial" w:hAnsi="Arial" w:cs="Arial"/>
          <w:b/>
          <w:sz w:val="18"/>
          <w:szCs w:val="18"/>
          <w:lang w:val="es-ES_tradnl"/>
        </w:rPr>
        <w:t>el Consejo Económico y Social en su resolución 526 A (XVII), de 26 abril de 1954</w:t>
      </w:r>
      <w:r w:rsidR="008B6D95">
        <w:rPr>
          <w:rFonts w:ascii="Arial" w:hAnsi="Arial" w:cs="Arial"/>
          <w:b/>
          <w:sz w:val="18"/>
          <w:szCs w:val="18"/>
          <w:lang w:val="es-ES_tradnl"/>
        </w:rPr>
        <w:t xml:space="preserve"> </w:t>
      </w:r>
      <w:r w:rsidRPr="008B6D95">
        <w:rPr>
          <w:rFonts w:ascii="Arial" w:hAnsi="Arial" w:cs="Arial"/>
          <w:b/>
          <w:sz w:val="18"/>
          <w:szCs w:val="18"/>
          <w:lang w:val="es-ES_tradnl"/>
        </w:rPr>
        <w:t>Entrada en vigor: 6 de junio de 1960, de conformidad con el artículo 39</w:t>
      </w:r>
    </w:p>
    <w:p w:rsidR="00CD1501" w:rsidRPr="008B6D95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lang w:val="es-ES_tradnl"/>
        </w:rPr>
      </w:pPr>
      <w:r w:rsidRPr="008B6D95">
        <w:rPr>
          <w:rFonts w:ascii="Arial" w:hAnsi="Arial" w:cs="Arial"/>
          <w:b/>
          <w:sz w:val="18"/>
          <w:szCs w:val="18"/>
          <w:lang w:val="es-ES_tradnl"/>
        </w:rPr>
        <w:t>Serie Tratados de Naciones Unidas Nº 5158, Vol. 360, p. 117</w:t>
      </w:r>
    </w:p>
    <w:p w:rsid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Preámbulo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Las Altas Partes Contratantes,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Considerando que la Carta de las Naciones Unidas y la Declaración Universal de Derechos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Humanos, aprobada el 10 de diciembre de 1948 por la Asamblea General de las Naciones Unidas,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han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afirmado el principio de que los seres humanos, sin discriminación alguna, deben gozar de los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derechos y libertades fundamentales,</w:t>
      </w:r>
      <w:r w:rsidR="008B6D95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D1501">
        <w:rPr>
          <w:rFonts w:ascii="Arial" w:hAnsi="Arial" w:cs="Arial"/>
          <w:sz w:val="20"/>
          <w:szCs w:val="20"/>
          <w:lang w:val="es-ES_tradnl"/>
        </w:rPr>
        <w:t>Considerando que las Naciones Unidas han manifestado en diversas ocasiones su profundo interés</w:t>
      </w:r>
      <w:r w:rsidR="008B6D95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D1501">
        <w:rPr>
          <w:rFonts w:ascii="Arial" w:hAnsi="Arial" w:cs="Arial"/>
          <w:sz w:val="20"/>
          <w:szCs w:val="20"/>
          <w:lang w:val="es-ES_tradnl"/>
        </w:rPr>
        <w:t>por los apátridas y se han esforzado por asegurarles el ejercicio más amplio posible de los derechos y</w:t>
      </w:r>
      <w:r w:rsidR="008B6D95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D1501">
        <w:rPr>
          <w:rFonts w:ascii="Arial" w:hAnsi="Arial" w:cs="Arial"/>
          <w:sz w:val="20"/>
          <w:szCs w:val="20"/>
          <w:lang w:val="es-ES_tradnl"/>
        </w:rPr>
        <w:t>libertades fundamentales,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Considerando que la Convención sobre el Estatuto de los Refugiados de 28 de julio de 19</w:t>
      </w:r>
      <w:r w:rsidRPr="00CD1501">
        <w:rPr>
          <w:rFonts w:ascii="ArialMT" w:hAnsi="ArialMT" w:cs="ArialMT"/>
          <w:sz w:val="20"/>
          <w:szCs w:val="20"/>
          <w:lang w:val="es-ES_tradnl"/>
        </w:rPr>
        <w:t>5</w:t>
      </w:r>
      <w:r w:rsidRPr="00CD1501">
        <w:rPr>
          <w:rFonts w:ascii="Arial" w:hAnsi="Arial" w:cs="Arial"/>
          <w:sz w:val="20"/>
          <w:szCs w:val="20"/>
          <w:lang w:val="es-ES_tradnl"/>
        </w:rPr>
        <w:t>1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comprende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sólo a los apátridas que son también refugiados, y que dicha Convención no comprende 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muchos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apátridas,</w:t>
      </w:r>
      <w:r w:rsidR="008B6D95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D1501">
        <w:rPr>
          <w:rFonts w:ascii="Arial" w:hAnsi="Arial" w:cs="Arial"/>
          <w:sz w:val="20"/>
          <w:szCs w:val="20"/>
          <w:lang w:val="es-ES_tradnl"/>
        </w:rPr>
        <w:t>Considerando que es deseable regularizar y mejorar la condición de los apátridas mediante un</w:t>
      </w:r>
      <w:r w:rsidR="008B6D95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D1501">
        <w:rPr>
          <w:rFonts w:ascii="Arial" w:hAnsi="Arial" w:cs="Arial"/>
          <w:sz w:val="20"/>
          <w:szCs w:val="20"/>
          <w:lang w:val="es-ES_tradnl"/>
        </w:rPr>
        <w:t>acuerdo internacional,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Han convenido en las siguientes disposiciones: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s-ES_tradnl"/>
        </w:rPr>
      </w:pPr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Capítulo I: Disposiciones generales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1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Definición del término “apátrida”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A los efectos de la presente Convención, el término “apátrida” designará a toda persona que no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sea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considerada como nacional suyo por ningún Estado, conforme a su legislación.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Esta Convención no se aplicará: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i) A las personas que reciben actualmente protección o asistencia de un órgano u organismo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las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Naciones Unidas distinto del Alto Comisionado de las Naciones Unidas para los refugiados,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mientras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estén recibiendo tal protección o asistencia;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CD1501">
        <w:rPr>
          <w:rFonts w:ascii="Arial" w:hAnsi="Arial" w:cs="Arial"/>
          <w:sz w:val="20"/>
          <w:szCs w:val="20"/>
          <w:lang w:val="es-ES_tradnl"/>
        </w:rPr>
        <w:t>ii</w:t>
      </w:r>
      <w:proofErr w:type="spellEnd"/>
      <w:r w:rsidRPr="00CD1501">
        <w:rPr>
          <w:rFonts w:ascii="Arial" w:hAnsi="Arial" w:cs="Arial"/>
          <w:sz w:val="20"/>
          <w:szCs w:val="20"/>
          <w:lang w:val="es-ES_tradnl"/>
        </w:rPr>
        <w:t>) A las personas a quienes las autoridades competentes del país donde hayan fijado su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residencia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reconozcan los derechos y obligaciones inherentes a la posesión de la nacionalidad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tal país;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CD1501">
        <w:rPr>
          <w:rFonts w:ascii="Arial" w:hAnsi="Arial" w:cs="Arial"/>
          <w:sz w:val="20"/>
          <w:szCs w:val="20"/>
          <w:lang w:val="es-ES_tradnl"/>
        </w:rPr>
        <w:t>iii</w:t>
      </w:r>
      <w:proofErr w:type="spellEnd"/>
      <w:r w:rsidRPr="00CD1501">
        <w:rPr>
          <w:rFonts w:ascii="Arial" w:hAnsi="Arial" w:cs="Arial"/>
          <w:sz w:val="20"/>
          <w:szCs w:val="20"/>
          <w:lang w:val="es-ES_tradnl"/>
        </w:rPr>
        <w:t>) A las personas respecto de las cuales haya razones fundadas para considerar: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a) Que han cometido un delito contra la paz, un delito de guerra o un delito contra la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humanidad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, definido en los instrumentos internacionales referentes a dichos delitos;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b) Que han cometido un delito grave de índole no política fuera del país de su residencia,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antes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su admisión en dicho país;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c) Que son culpables de actos contrarios a los propósitos y principios de las Naciones Unidas.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ES_tradnl"/>
        </w:rPr>
      </w:pPr>
      <w:r w:rsidRPr="00CD1501">
        <w:rPr>
          <w:rFonts w:ascii="TimesNewRoman" w:hAnsi="TimesNewRoman" w:cs="TimesNewRoman"/>
          <w:sz w:val="20"/>
          <w:szCs w:val="20"/>
          <w:lang w:val="es-ES_tradnl"/>
        </w:rPr>
        <w:t>2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2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Obligaciones generales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lastRenderedPageBreak/>
        <w:t>Todo apátrida tiene, respecto del país donde se encuentra, deberes que en especial entrañan la</w:t>
      </w:r>
      <w:r w:rsidR="008B6D95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D1501">
        <w:rPr>
          <w:rFonts w:ascii="Arial" w:hAnsi="Arial" w:cs="Arial"/>
          <w:sz w:val="20"/>
          <w:szCs w:val="20"/>
          <w:lang w:val="es-ES_tradnl"/>
        </w:rPr>
        <w:t>obligación de acatar sus leyes y reglamentos, así como las medidas adoptadas para el mantenimiento</w:t>
      </w:r>
      <w:r w:rsidR="008B6D95"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CD1501">
        <w:rPr>
          <w:rFonts w:ascii="Arial" w:hAnsi="Arial" w:cs="Arial"/>
          <w:sz w:val="20"/>
          <w:szCs w:val="20"/>
          <w:lang w:val="es-ES_tradnl"/>
        </w:rPr>
        <w:t>del orden público.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3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Prohibición de la discriminación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Los Estados Contratantes aplicarán las disposiciones de esta Convención a los apátridas, sin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discriminación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por motivos de raza, religión o país de origen.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4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Religión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Los Estados Contratantes otorgarán a los apátridas que se encuentren en su territorio un trato por lo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menos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tan favorable como el otorgado a sus nacionales en cuanto a la libertad de practicar su religión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y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en cuanto a la libertad de instrucción religiosa a sus hijos.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5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Derechos otorgados independientemente de esta Convención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Ninguna disposición de esta Convención podrá interpretarse en menoscabo de cualesquier derechos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y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beneficios otorgados por los Estados Contratantes a los apátridas independientemente de esta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Convención.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6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La expresión “en las mismas circunstancias”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A los fines de esta Convención, la expresión “en las mismas circunstancias” significa que le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interesado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ha de cumplir todos los requisitos que se le exigirían si no fuese apátrida (y en particular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referentes a la duración y a las condiciones de estancia o de residencia) para poder ejercer 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derecho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que se trate, excepto los requisitos que, por su naturaleza, no pueda cumplir un apátrida.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7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Exención de reciprocidad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A reserva de las disposiciones más favorables previstas en esta Convención, todo Estado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Contratante otorgará a los apátridas el mismo trato que otorgue a los extranjeros en general.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Después de un plazo de residencia de tres años, todos los apátridas disfrutarán, en el territorio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Estados Contratantes, de la exención de reciprocidad legislativa.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3. Todo Estado Contratante continuará otorgando a los apátridas los derechos y beneficios que ya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correspondieren, aun cuando no existiera reciprocidad, en la fecha de entrada en vigor de esta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Convención para tal Estado.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4. Los Estados Contratantes examinarán con benevolencia la posibilidad de otorgar a los apátridas,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cuando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no exista reciprocidad, derechos y beneficios más amplios que aquellos que les correspondan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virtud de los párrafos 2 y 3, así como la posibilidad de hacer extensiva la exención de reciprocidad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los apátridas que no reúnan las condiciones previstas en los párrafos 2 y 3.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5. Las disposiciones de los párrafos 2 y 3 se aplicarán tanto a los derechos y beneficios previstos en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artículos 13, 18, 19, 21, y 22 de esta Convención, como a los derechos y beneficios no previstos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ella.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8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Exención de medidas excepcionales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Con respecto a las medidas excepcionales que puedan adoptarse contra la persona, los bienes o los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intereses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nacionales o ex nacionales de un Estado extranjero, los Estados Contratantes no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aplicarán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tales medidas a los apátridas únicamente por haber tenido la nacionalidad de dicho Estado.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Los Estados Contratantes que en virtud de sus leyes no puedan aplicar el principio general expresado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este artículo, otorgarán, en los casos adecuados, exenciones en favor de tales apátridas.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ES_tradnl"/>
        </w:rPr>
      </w:pPr>
      <w:r w:rsidRPr="00CD1501">
        <w:rPr>
          <w:rFonts w:ascii="TimesNewRoman" w:hAnsi="TimesNewRoman" w:cs="TimesNewRoman"/>
          <w:sz w:val="20"/>
          <w:szCs w:val="20"/>
          <w:lang w:val="es-ES_tradnl"/>
        </w:rPr>
        <w:t>3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9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Medidas provisionales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Ninguna disposición de la presente Convención impedirá que en tiempo de guerra o en otras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circunstancias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graves y excepcionales, un Estado Contratante adopte provisionalmente, respecto 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determinada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persona, las medidas que estime indispensables para la seguridad nacional, hasta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tal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Estado Contratante llegue a determinar que tal persona es realmente un apátrida y que, en su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caso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, la continuación de tales medidas es necesaria para la seguridad nacional.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10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Continuidad de residencia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Cuando un apátrida haya sido deportado durante la segunda guerra mundial y trasladado al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territorio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un Estado Contratante, y resida en él, el período de tal estancia forzada se considerará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como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residencia legal en tal territorio.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Cuando un apátrida haya sido deportado del territorio de un Estado Contratante durante la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segunda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guerra mundial, y haya regresado a él antes de la entrada en vigor de la presente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Convención, para establecer allí su residencia, el período que preceda y siga a su deportación se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considerará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como un período ininterrumpido, en todos los casos en que se requiera residencia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lastRenderedPageBreak/>
        <w:t>ininterrumpida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11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Marinos apátridas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En el caso de los apátridas empleados regularmente como miembros de la tripulación de una nave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que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enarbole pabellón de un Estado Contratante, tal Estado examinará con benevolencia la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posibilidad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autorizar a tales apátridas a establecerse en su territorio y de expedirles documentos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viaje o admitirlos temporalmente en su territorio, en particular con el objeto de facilitar su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establecimiento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en otro país.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s-ES_tradnl"/>
        </w:rPr>
      </w:pPr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Capítulo II: Condición jurídica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12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Estatuto personal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El estatuto personal de todo apátrida se regirá por la ley del país de su domicilio o, a falta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domicilio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, por la ley del país de su residencia.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Los derechos anteriormente adquiridos por el apátrida que dependan del estatuto personal,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especialmente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los que resultan del matrimonio, serán respetados por todo Estado Contratante,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siempre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que se cumplan, de ser necesario, las formalidades que exija la legislación de tal Estado, y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siempre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que el derecho de que se trate sea de los que hubiera reconocido la legislación de tal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Estado, si el interesado no se hubiera convertido en apátrida.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13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Bienes muebles e inmuebles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Los Estados Contratantes concederán a todo apátrida el trato más favorable posible y en ningún caso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menos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favorable que el concedido generalmente a los extranjeros en las mismas circunstancias,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respecto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 la adquisición de bienes muebles e inmuebles y otros derechos conexos, arrendamientos y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otros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contratos relativos a bienes muebles e inmuebles.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14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Derechos de propiedad intelectual e industrial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En cuanto a la protección a la propiedad industrial, y en particular a inventos, dibujos o modelos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industriales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, marcas de fábrica, nombres comerciales y derechos relativos a la propiedad literaria,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científica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o artística, se concederá a todo apátrida, en el país en que resida habitualmente, la misma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protección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concedida a los nacionales de tal país. En el territorio de cualquier otro Estado Contratante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se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le concederá la misma protección concedida en él a los nacionales del país en que tenga su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residencia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habitual.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ES_tradnl"/>
        </w:rPr>
      </w:pPr>
      <w:r w:rsidRPr="00CD1501">
        <w:rPr>
          <w:rFonts w:ascii="TimesNewRoman" w:hAnsi="TimesNewRoman" w:cs="TimesNewRoman"/>
          <w:sz w:val="20"/>
          <w:szCs w:val="20"/>
          <w:lang w:val="es-ES_tradnl"/>
        </w:rPr>
        <w:t>4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15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Derecho de asociación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En lo que respecta a las asociaciones no políticas ni lucrativas y a los sindicatos, los Estados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Contratantes concederán a los apátridas que residan legalmente en el territorio de tales Estados, un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trato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tan favorable como sea posible y, en todo caso, no menos favorable que el concedido en las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mismas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circunstancias a los extranjeros en general.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16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Acceso a los tribunales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En el territorio de los Estados Contratantes, todo apátrida tendrá libre acceso a los tribunales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justicia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En el Estado Contratante donde tenga su residencia habitual, todo apátrida recibirá el mismo trato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que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un nacional en cuanto al acceso a los tribunales, incluso la asistencia social y la exención de la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spellStart"/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cautio</w:t>
      </w:r>
      <w:proofErr w:type="spellEnd"/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CD1501">
        <w:rPr>
          <w:rFonts w:ascii="Arial" w:hAnsi="Arial" w:cs="Arial"/>
          <w:sz w:val="20"/>
          <w:szCs w:val="20"/>
          <w:lang w:val="es-ES_tradnl"/>
        </w:rPr>
        <w:t>judicatum</w:t>
      </w:r>
      <w:proofErr w:type="spellEnd"/>
      <w:r w:rsidRPr="00CD1501">
        <w:rPr>
          <w:rFonts w:ascii="Arial" w:hAnsi="Arial" w:cs="Arial"/>
          <w:sz w:val="20"/>
          <w:szCs w:val="20"/>
          <w:lang w:val="es-ES_tradnl"/>
        </w:rPr>
        <w:t xml:space="preserve"> </w:t>
      </w:r>
      <w:proofErr w:type="spellStart"/>
      <w:r w:rsidRPr="00CD1501">
        <w:rPr>
          <w:rFonts w:ascii="Arial" w:hAnsi="Arial" w:cs="Arial"/>
          <w:sz w:val="20"/>
          <w:szCs w:val="20"/>
          <w:lang w:val="es-ES_tradnl"/>
        </w:rPr>
        <w:t>solvi</w:t>
      </w:r>
      <w:proofErr w:type="spellEnd"/>
      <w:r w:rsidRPr="00CD1501">
        <w:rPr>
          <w:rFonts w:ascii="Arial" w:hAnsi="Arial" w:cs="Arial"/>
          <w:sz w:val="20"/>
          <w:szCs w:val="20"/>
          <w:lang w:val="es-ES_tradnl"/>
        </w:rPr>
        <w:t>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3. En los Estados Contratantes distintos de aquel en que tenga su residencia habitual, y en cuanto 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las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cuestiones a que se refiere el párrafo 2, todo apátrida recibirá el mismo trato que un nacional del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país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en el cual tenga su residencia habitual.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s-ES_tradnl"/>
        </w:rPr>
      </w:pPr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Capítulo III: Actividades lucrativas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s-ES_tradnl"/>
        </w:rPr>
      </w:pPr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Artículo 17</w:t>
      </w:r>
      <w:proofErr w:type="gramStart"/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Empleo remunerado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Los Estados Contratantes concederán a los apátridas que residan legalmente en el territorio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dichos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Estados un trato tan favorable como sea posible y, en todo caso, no menos favorable que le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concedido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en las mismas circunstancias a los extranjeros en general, en cuanto al derecho al empleo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remunerado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Los Estados Contratantes examinarán con benevolencia la asimilación en lo concerniente a la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ocupación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empleos remunerados, de los derechos de todos los apátridas a los derechos de los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nacionales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, especialmente para los apátridas que hayan entrado en el territorio de tales Estados en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virtud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programas de contratación de mano de obra o de planes de inmigración.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s-ES_tradnl"/>
        </w:rPr>
      </w:pPr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Artículo 18</w:t>
      </w:r>
      <w:proofErr w:type="gramStart"/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Trabajo por cuenta propia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lastRenderedPageBreak/>
        <w:t>Todo Estado Contratante concederá a los apátridas que se encuentren legalmente en el territorio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dicho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Estado el trato más favorable posible y en ningún caso menos favorable que el concedido en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las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mismas circunstancias a los extranjeros en general, en lo que respecta al derecho de trabajar por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cuenta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propia en la agricultura, la industria, la artesanía y el comercio, y al de establecer compañías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comerciales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 industriales.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19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Profesiones liberales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Todo Estado Contratante concederá a los apátridas que residan legalmente en su territorio,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posean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diplomas reconocidos por las autoridades competentes de tal Estado y que deseen ejercer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una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profesión liberal, el trato más favorable posible y en ningún caso menos favorable que 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generalmente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concedido en las mismas circunstancias a los extranjeros.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s-ES_tradnl"/>
        </w:rPr>
      </w:pPr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Capítulo IV: Bienestar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20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Racionamiento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Cuando la población en su conjunto esté sometida a un sistema de racionamiento que regule la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distribución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general de productos que escaseen, los apátridas recibirán el mismo trato que los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nacionales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ES_tradnl"/>
        </w:rPr>
      </w:pPr>
      <w:r w:rsidRPr="00CD1501">
        <w:rPr>
          <w:rFonts w:ascii="TimesNewRoman" w:hAnsi="TimesNewRoman" w:cs="TimesNewRoman"/>
          <w:sz w:val="20"/>
          <w:szCs w:val="20"/>
          <w:lang w:val="es-ES_tradnl"/>
        </w:rPr>
        <w:t>5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s-ES_tradnl"/>
        </w:rPr>
      </w:pPr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Artículo 21</w:t>
      </w:r>
      <w:proofErr w:type="gramStart"/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Vivienda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En materia de vivienda y, en tanto esté regida por leyes y reglamentos o sujeta a la fiscalización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las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autoridades oficiales, los Estados Contratantes concederán a los apátridas que residan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legalmente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en sus territorios el trato más favorable posible y en ningún caso menos favorable que 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concedido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en las mismas circunstancias a los extranjeros en general.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22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Educación pública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Los Estados Contratantes concederán a los apátridas el mismo trato que a los nacionales en lo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que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respecta a la enseñanza elemental.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Los Estados Contratantes concederán a los apátridas el trato más favorable posible y en ningún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caso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menos favorable que el concedido en las mismas circunstancias a los extranjeros en general,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respecto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la enseñanza que no sea la elemental y, en particular, respecto al acceso a los estudios,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reconocimiento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certificados de estudios, diplomas y títulos universitarios expedidos en 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extranjero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, exención de derechos y cargas y concesión de becas.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23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Asistencia pública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Los Estados Contratantes concederán a los apátridas que residan legalmente en el territorio de tales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Estados el mismo trato que a sus nacionales en lo que respecta a asistencia y a socorro públicos.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24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Legislación del trabajo y seguros sociales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Los Estados Contratantes concederán a los apátridas que residan legalmente en el territorio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tales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Estados el mismo trato que a los nacionales en lo concerniente a las materias siguientes: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a) Remuneración, inclusive subsidios familiares cuando formen parte de la remuneración, horas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trabajo, disposiciones sobre horas extraordinarias de trabajo, vacaciones con paga, restricciones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al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trabajo a domicilio, edad mínima de empleo, aprendizaje y formación profesional, trabajo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mujeres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y de adolescentes y disfrute de los beneficios de los contratos colectivos de trabajo en la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medida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en que estas materias estén regidas por leyes o reglamentos, o dependan de las autoridades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administrativas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;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b) Seguros sociales (disposiciones legales respecto a accidentes del trabajo, enfermedades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profesionales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, maternidad, invalidez, ancianidad, fallecimiento, desempleo, responsabilidades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familiares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y cualquier otra contingencia que, conforme a las leyes o a los reglamentos nacionales,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esté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prevista en un plan de seguro social), con sujeción a las limitaciones siguientes: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i) Posibilidad de disposiciones adecuadas para la conservación de los derechos adquiridos y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los derechos en vías de adquisición;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CD1501">
        <w:rPr>
          <w:rFonts w:ascii="Arial" w:hAnsi="Arial" w:cs="Arial"/>
          <w:sz w:val="20"/>
          <w:szCs w:val="20"/>
          <w:lang w:val="es-ES_tradnl"/>
        </w:rPr>
        <w:t>ii</w:t>
      </w:r>
      <w:proofErr w:type="spellEnd"/>
      <w:r w:rsidRPr="00CD1501">
        <w:rPr>
          <w:rFonts w:ascii="Arial" w:hAnsi="Arial" w:cs="Arial"/>
          <w:sz w:val="20"/>
          <w:szCs w:val="20"/>
          <w:lang w:val="es-ES_tradnl"/>
        </w:rPr>
        <w:t>) Posibilidad de que las leyes o reglamentos nacionales del país de residencia prescriban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disposiciones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especiales concernientes a los beneficios o partes de ellos pagaderos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totalmente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con fondos públicos, o a subsidios pagados a personas que no reúnan las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condiciones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aportación prescritas para la concesión de una pensión normal.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El derecho a indemnización por la muerte de un apátrida, de resultas de accidentes del trabajo 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enfermedad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profesional, no sufrirá menoscabo por el hecho de que el derechohabiente resida fuera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del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territorio del Estado Contratante.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3. Los Estados Contratantes harán extensivos a los apátridas los beneficios de los acuerdos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lastRenderedPageBreak/>
        <w:t>hayan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concluido o concluyan entre sí, sobre la conservación de los derechos adquiridos y los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derechos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en vías de adquisición en materia de seguridad social, con sujeción únicamente a las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condiciones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que se apliquen a los nacionales de los Estados signatarios de los acuerdos respectivos.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ES_tradnl"/>
        </w:rPr>
      </w:pPr>
      <w:r w:rsidRPr="00CD1501">
        <w:rPr>
          <w:rFonts w:ascii="TimesNewRoman" w:hAnsi="TimesNewRoman" w:cs="TimesNewRoman"/>
          <w:sz w:val="20"/>
          <w:szCs w:val="20"/>
          <w:lang w:val="es-ES_tradnl"/>
        </w:rPr>
        <w:t>6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4. Los Estados Contratantes examinarán con benevolencia la aplicación a los apátridas, en todo lo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posible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, de los beneficios derivados de acuerdos análogos que estén en vigor o entren en vigor entre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tales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Estados Contratantes y Estados no contratantes.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s-ES_tradnl"/>
        </w:rPr>
      </w:pPr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Capítulo V: Medidas administrativas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25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Ayuda administrativa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Cuando el ejercicio de un derecho por un apátrida necesite normalmente de la ayuda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autoridades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extranjeras a las cuales no pueda recurrir, el Estado Contratante en cuyo territorio aquél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resida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tomará las medidas necesarias para que sus propias autoridades le proporcionen esa ayuda.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Las autoridades a que se refiere el párrafo 1 expedirán o harán que bajo su vigilancia se expidan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los apátridas los documentos o certificados que normalmente serían expedidos a los extranjeros por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sus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autoridades nacionales o por conducto de éstas.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3. Los documentos o certificados así expedidos reemplazarán a los instrumentos oficiales expedidos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los extranjeros por sus autoridades nacionales o por conducto de éstas, y harán fe, salvo prueba en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contrario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4. A reserva del trato excepcional que se conceda a las personas indigentes, pueden imponerse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derechos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por los servicios mencionados en el presente artículo, pero tales derechos serán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moderados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y estarán en proporción con los impuestos a los nacionales por servicios análogos.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5. Las disposiciones del presente artículo no se oponen a las de los artículos 27 y 28.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26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Libertad de circulación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Todo Estado Contratante concederá a los apátridas que se encuentren legalmente en su territorio, 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derecho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escoger el lugar de su residencia en tal territorio y de viajar libremente por él, siempre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observen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los reglamentos aplicables en las mismas circunstancias a los extranjeros en general.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27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Documentos de identidad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Los Estados Contratantes expedirán documentos de identidad a todo apátrida que se encuentre en 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territorio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tales Estados y que no posea un documento válido de viaje.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28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Documentos de viaje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Los Estados Contratantes expedirán a los apátridas que se encuentren legalmente en el territorio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tales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Estados, documentos de viaje que les permitan trasladarse fuera de tal territorio, a menos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se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opongan a ello razones imperiosas de seguridad nacional o de orden público. Las disposiciones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del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anexo a esta Convención se aplicarán igualmente a esos documentos. Los Estados Contratantes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podrán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expedir dichos documentos de viaje a cualquier otro apátrida que se encuentre en el territorio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tales Estados; y, en particular, examinarán con benevolencia el caso de los apátridas que,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encontrándose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en el territorio de tales Estados, no puedan obtener un documento de viaje del país en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que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tengan su residencia legal.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29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Gravámenes fiscales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Los Estados Contratantes no impondrán a los apátridas derecho, gravamen o impuesto alguno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cualquier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clase que difiera o exceda de los que exijan o puedan exigirse de los nacionales de tales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Estados en condiciones análogas.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Lo dispuesto en el precedente párrafo no impedirá aplicar a los apátridas las leyes y los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reglamentos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concernientes a los derechos impuestos a los extranjeros por la expedición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documentos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administrativos, incluso documentos de identidad.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ES_tradnl"/>
        </w:rPr>
      </w:pPr>
      <w:r w:rsidRPr="00CD1501">
        <w:rPr>
          <w:rFonts w:ascii="TimesNewRoman" w:hAnsi="TimesNewRoman" w:cs="TimesNewRoman"/>
          <w:sz w:val="20"/>
          <w:szCs w:val="20"/>
          <w:lang w:val="es-ES_tradnl"/>
        </w:rPr>
        <w:t>7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30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Transferencia de haberes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Cada Estado Contratante, de conformidad con sus leyes y reglamentos, permitirá a los apátridas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transferir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 otro país, en el cual hayan sido admitidos con fines de reasentamiento, los haberes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hayan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llevado consigo al territorio de tal Estado.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Cada Estado Contratante examinará con benevolencia las solicitudes presentadas por los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apátridas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para que se les permita transferir sus haberes, dondequiera que se encuentren, que sean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necesarios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para su reasentamiento en otro país en el cual hayan sido admitidos.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31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Expulsión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Los Estados Contratantes no expulsarán a apátrida alguno que se encuentre legalmente en le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lastRenderedPageBreak/>
        <w:t>territorio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tales Estados, a no ser por razones de seguridad nacional o de orden público.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La expulsión del apátrida únicamente se efectuará, en tal caso, en virtud de una decisión tomada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conforme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 los procedimientos legales vigentes. A no ser que se opongan a ello razones imperiosas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seguridad nacional, se deberá permitir al apátrida presentar pruebas en su descargo, interponer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recursos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y hacerse representar a este efecto ante la autoridad competente o ante una o varias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personas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especialmente designadas por la autoridad competente.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3. Los Estados Contratantes concederán, en tal caso, al apátrida, un plazo razonable dentro del cual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pueda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gestionar su admisión legal en otro país. Los Estados Contratantes se reservan el derecho 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aplicar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durante ese plazo las medidas de orden interior que estimen necesarias.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32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Naturalización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Los Estados Contratantes facilitarán en todo lo posible la asimilación y la naturalización de los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apátridas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. Se esforzarán, en especial, por acelerar los trámites de naturalización y por reducir en todo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posible los derechos y gastos de los trámites.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s-ES_tradnl"/>
        </w:rPr>
      </w:pPr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Capítulo VI: Cláusulas finales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s-ES_tradnl"/>
        </w:rPr>
      </w:pPr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Artículo 33</w:t>
      </w:r>
      <w:proofErr w:type="gramStart"/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Información sobre leyes y reglamentos nacionales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Los Estados Contratantes comunicarán al Secretario General de las Naciones Unidas el texto de las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leyes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y los reglamentos que promulguen para garantizar la aplicación de esta Convención.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34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Solución de controversias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Toda controversia entre las Partes en esta Convención respecto a su interpretación o aplicación,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no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haya podido ser resuelta por otros medios, será sometida a la Corte Internacional de Justicia 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petición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cualquiera de las Partes en controversia.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35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Firma, ratificación y adhesión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Esta Convención quedará abierta a la firma en la Sede de las Naciones Unidas hasta el 31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diciembre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1955.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Estará abierta a la firma de: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a) Todo Estado Miembro de las Naciones Unidas;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b) Cualquier otro Estado invitado a la Conferencia de las Naciones Unidas sobre el Estatuto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Apátridas; y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c) Todo Estado al cual la Asamblea General de las Naciones Unidas dirigiere una invitación al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efecto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la firma o de la adhesión.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ES_tradnl"/>
        </w:rPr>
      </w:pPr>
      <w:r w:rsidRPr="00CD1501">
        <w:rPr>
          <w:rFonts w:ascii="TimesNewRoman" w:hAnsi="TimesNewRoman" w:cs="TimesNewRoman"/>
          <w:sz w:val="20"/>
          <w:szCs w:val="20"/>
          <w:lang w:val="es-ES_tradnl"/>
        </w:rPr>
        <w:t>8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3. Habrá de ser ratificada y los instrumentos de ratificación se depositarán en poder del Secretario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General de las Naciones Unidas.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4. Los Estados a que se refiere el párrafo 2 podrán adherir a esta Convención. La adhesión se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efectuará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mediante el depósito de un instrumento de adhesión en poder del Secretario General de las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Naciones Unidas.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36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Cláusula de aplicación territorial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En el momento de la firma, de la ratificación o de la adhesión, todo Estado podrá declarar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esta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Convención se hará extensiva a la totalidad o a parte de los territorios cuyas relaciones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internacionales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tenga a su cargo. Tal declaración surtirá efecto a partir del momento en que la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Convención entre en vigor para el Estado interesado.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En cualquier momento ulterior, tal extensión se hará por notificación dirigida al Secretario General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las Naciones Unidas y surtirá efecto a partir del nonagésimo día siguiente a la fecha en que 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Secretario General de las Naciones Unidas haya recibido la notificación o a la fecha de entrada en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vigor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la Convención para tal Estado, si esta última fecha fuere posterior.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3. Con respecto a los territorios a los que no se haya hecho extensiva la presente Convención en 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momento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la firma, de la ratificación o de la adhesión, cada Estado interesado examinará la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posibilidad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adoptar a la mayor brevedad posible, las medidas necesarias para hacer extensiva la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aplicación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esta Convención a tales territorios, a reserva del consentimiento de los gobiernos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tales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territorios, cuando sea necesario por razones constitucionales.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37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Cláusula federal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Con respecto a los Estados federales o no unitarios, se aplicarán las disposiciones siguientes: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a) En lo concerniente a los artículos de esta Convención cuya aplicación dependa de la acción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legislativa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del poder legislativo federal, las obligaciones del Gobierno federal serán, en esta medida,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las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mismas que las de las Partes que no son Estados federales;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lastRenderedPageBreak/>
        <w:t>b) En lo concerniente a los artículos de esta Convención cuya aplicación dependa de la acción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legislativa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cada uno de los Estados, provincias o cantones constituyentes que, en virtud del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régimen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constitucional de la Federación, no estén obligados a adoptar medidas legislativas, 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Gobierno federal, a la mayor brevedad posible y con su recomendación favorable, comunicará el texto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dichos artículos a las autoridades competentes de los Estados, provincias o cantones;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c) Todo Estado federal que sea Parte en esta Convención proporcionará, a petición de cualquier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otro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Estado Contratante que le haya sido transmitida por el Secretario General de las Naciones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Unidas, una exposición de la legislación y de las prácticas vigentes en la Federación y en sus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unidades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constituyentes, en lo concerniente a una determinada disposición de la Convención,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indicando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en qué medida, por acción legislativa o de otra índole, se ha dado efecto a tal disposición.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38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Reservas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En el momento de la firma, de la ratificación o de la adhesión, todo Estado podrá formular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reservas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con respecto a artículos de la Convención que no sean los artículos 1, 3, 4, 16 (1), y 33 a 42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inclusive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Todo Estado que haya formulado alguna reserva con arreglo al párrafo 1 del presente artículo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podrá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retirarla en cualquier momento, mediante comunicación al efecto dirigida al Secretario General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las Naciones Unidas.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39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Entrada en vigor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Esta Convención entrará en vigor el nonagésimo día siguiente a la fecha del depósito del sexto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instrumento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ratificación o de adhesión.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ES_tradnl"/>
        </w:rPr>
      </w:pPr>
      <w:r w:rsidRPr="00CD1501">
        <w:rPr>
          <w:rFonts w:ascii="TimesNewRoman" w:hAnsi="TimesNewRoman" w:cs="TimesNewRoman"/>
          <w:sz w:val="20"/>
          <w:szCs w:val="20"/>
          <w:lang w:val="es-ES_tradnl"/>
        </w:rPr>
        <w:t>9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Respecto a cada Estado que ratifique la Convención o adhiera a ella después del depósito del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sexto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instrumento de ratificación o de adhesión, la Convención entrará en vigor el nonagésimo día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siguiente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 la fecha del depósito por tal Estado de su instrumento de ratificación o de adhesión.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40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Denuncia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Todo Estado Contratante podrá en cualquier momento denunciar esta Convención mediante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notificación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dirigida al Secretario General de las Naciones Unidas.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La denuncia surtirá efecto para el Estado Contratante interesado un año después de la fecha en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que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el Secretario General de las Naciones Unidas la haya recibido.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3. Todo Estado que haya hecho una declaración o una notificación con arreglo al artículo 36 podrá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declarar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en cualquier momento posterior, mediante notificación dirigida al Secretario General de las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Naciones Unidas, que la Convención dejará de aplicarse a determinado territorio designado en la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notificación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. La Convención dejará de aplicarse a tal territorio un año después de la fecha en que 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Secretario General haya recibido esta notificación.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41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Revisión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Todo Estado Contratante podrá en cualquier momento, mediante notificación dirigida al Secretario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General de las Naciones Unidas, pedir la revisión de esta Convención.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La Asamblea General de las Naciones Unidas recomendará las medidas que, en su caso, hayan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adoptarse respecto de tal petición.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Artículo 42</w:t>
      </w:r>
      <w:proofErr w:type="gramStart"/>
      <w:r w:rsidRPr="00CD1501">
        <w:rPr>
          <w:rFonts w:ascii="Arial,Bold" w:hAnsi="Arial,Bold" w:cs="Arial,Bold"/>
          <w:b/>
          <w:bCs/>
          <w:lang w:val="es-ES_tradnl"/>
        </w:rPr>
        <w:t>.—</w:t>
      </w:r>
      <w:proofErr w:type="gramEnd"/>
      <w:r w:rsidRPr="00CD1501">
        <w:rPr>
          <w:rFonts w:ascii="Arial,Bold" w:hAnsi="Arial,Bold" w:cs="Arial,Bold"/>
          <w:b/>
          <w:bCs/>
          <w:lang w:val="es-ES_tradnl"/>
        </w:rPr>
        <w:t>Notificaciones del Secretario General de las Naciones Unidas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El Secretario General de las Naciones Unidas informará a todos los Estados Miembros de las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Naciones Unidas y a los Estados no miembros a que se refiere el artículo 35, acerca de: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a) Las firmas, ratificaciones y adhesiones a que se refiere el artículo 35;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b) Las declaraciones y notificaciones a que se refiere el artículo 36;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c) Las reservas formuladas o retiradas, a que se refiere el artículo 38,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d) La fecha en que entrará en vigor esta Convención, con arreglo al artículo 39;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e) Las denuncias y notificaciones a que se refiere el artículo 40;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f) Las peticiones de revisión a que se refiere el artículo 41.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En fe de lo cual los infrascritos, debidamente autorizados, firman en nombre de sus respectivos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gobiernos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la presente Convención.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Hecho en Nueva York el día veintiocho de septiembre de mil novecientos cincuenta y cuatro, en un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solo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ejemplar, cuyos textos en español, francés e inglés son igualmente auténticos, que quedará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depositado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en los archivos de las Naciones Unidas y del cual se entregarán copias debidamente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certificadas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 todos los Estados Miembros de las Naciones Unidas y a los Estados no miembros 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que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se refiere el artículo 35.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s-ES_tradnl"/>
        </w:rPr>
      </w:pPr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lastRenderedPageBreak/>
        <w:t>ANEXO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1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En el documento de viaje a que se refiere el Artículo 28 de esta Convención, deberá indicarse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que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el portador es un apátrida según los términos de la Convención del 28 de septiembre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1954.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ES_tradnl"/>
        </w:rPr>
      </w:pPr>
      <w:r w:rsidRPr="00CD1501">
        <w:rPr>
          <w:rFonts w:ascii="TimesNewRoman" w:hAnsi="TimesNewRoman" w:cs="TimesNewRoman"/>
          <w:sz w:val="20"/>
          <w:szCs w:val="20"/>
          <w:lang w:val="es-ES_tradnl"/>
        </w:rPr>
        <w:t>10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El documento estará redactado por lo menos en dos idiomas, uno de los cuales será el inglés o 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francés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3. Los Estados contratantes examinarán la posibilidad de adoptar un documento conforme al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modelo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adjunto.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2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Con sujeción a los reglamentos del país de expedición, los niños podrán ser incluidos en 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documento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viaje del padre o de la madre o, en circunstancias excepcionales, en el de otro adulto.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3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Los derechos que se perciban por la expedición del documento no excederán de la tarifa más baja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que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se aplique a los pasaportes nacionales.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4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Salvo en casos especiales o excepcionales, el documento será válido para el mayor número posible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países.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5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La duración de la validez del documento no será menor de 3 meses ni mayor de 2 años.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6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La renovación o la prórroga de la validez del documento corresponderá incumbe a la autoridad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que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lo haya expedido mientras el titular no se haya establecido legalmente en otro territorio y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resida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legalmente en el territorio de dicha autoridad. La expedición de un nuevo documento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corresponderá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, en iguales condiciones, a la autoridad que expidió el documento anterior.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Los representantes diplomáticos o consulares podrán ser autorizados para prorrogar, por un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plazo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que no exceda de 6 meses, la validez de los documentos de viaje expedidos por sus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respectivos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Gobiernos.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3. Los Estados contratantes examinarán con benevolencia la posibilidad de renovar o prorrogar la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validez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los documentos de viaje o de expedir nuevos documentos a los apátridas que ya no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residan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legalmente en el territorio de tales Estados y no puedan obtener documentos de viaje del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país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 su residencia legal.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7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Los Estados contratantes reconocerán la validez de los documentos expedidos con arreglo a las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disposiciones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del artículo 28 de esta Convención.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8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Las autoridades competentes del país al cual desee trasladarse el apátrida, si están dispuestas 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admitirlo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, visarán el documento que posea, si se requiere un visado.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9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Los Estados contratantes se comprometen a expedir visados de tránsito a los apátridas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hayan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obtenido visados para un territorio de destino definitivo.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ES_tradnl"/>
        </w:rPr>
      </w:pPr>
      <w:r w:rsidRPr="00CD1501">
        <w:rPr>
          <w:rFonts w:ascii="TimesNewRoman" w:hAnsi="TimesNewRoman" w:cs="TimesNewRoman"/>
          <w:sz w:val="20"/>
          <w:szCs w:val="20"/>
          <w:lang w:val="es-ES_tradnl"/>
        </w:rPr>
        <w:t>11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Podrá negarse la expedición del visado por los motivos que permitan justificar la negación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visado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 cualquier extranjero.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10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Los derechos por expedición de visados de salida, de entrada o de tránsito no excederán de la tarifa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más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baja que se aplique a los visados de pasaportes extranjeros.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11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Cuando un apátrida haya establecido legalmente su residencia en el territorio de otro Estado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contratante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, la responsabilidad de la expedición de un nuevo documento incumbirá en adelante,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conforme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a los términos y condiciones del artículo 28, a la autoridad competente de tal territorio,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quien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podrá solicitarlo el apátrida.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12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lastRenderedPageBreak/>
        <w:t>La autoridad que expida un nuevo documento deberá retirar el antiguo y devolverlo al país que lo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haya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expedido, si el antiguo documento especifica que debe ser devuelto al país que lo expidió; en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caso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contrario, la autoridad que expida el nuevo documento retirará y anulará el antiguo.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13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1. Todo documento de viaje expedido con arreglo al Artículo 28 de esta Convención, conferirá al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titular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, salvo indicación en contrario, el derecho de regresar al territorio del Estado que lo expidió,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cualquier momento durante el plazo de validez del documento. En todo caso, el plazo durante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el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cual el titular podrá regresar al país que ha expedido el documento no será menor de 3 meses,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excepto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cuando el país al cual se propone ir el apátrida no exija que en el documento de viaje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conste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el derecho de readmisión.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2. Con sujeción a las disposiciones del párrafo precedente, un Estado contratante puede exigir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el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titular de ese documento se someta a todas las formalidades que pueden imponerse a los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salen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del país o a los que regresen a él.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14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Con la única reserva de las disposiciones del párrafo 13, las disposiciones del presente anexo en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nada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se oponen a las leyes y los reglamentos que rigen en los territorios de los Estados contratantes,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las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condiciones de admisión, tránsito, permanencia, establecimiento y salida.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15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Ni la expedición del documento ni las anotaciones que en él se hagan determinarán o modificarán la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condición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del titular, especialmente en cuanto a su nacionalidad.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Párrafo 16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La expedición del documento no da al titular derecho alguno a la protección de los representantes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diplomáticos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o consulares del país que expidió el documento, ni confiere ipso facto a tales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representantes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derecho de protección.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ES_tradnl"/>
        </w:rPr>
      </w:pPr>
      <w:r w:rsidRPr="00CD1501">
        <w:rPr>
          <w:rFonts w:ascii="TimesNewRoman" w:hAnsi="TimesNewRoman" w:cs="TimesNewRoman"/>
          <w:sz w:val="20"/>
          <w:szCs w:val="20"/>
          <w:lang w:val="es-ES_tradnl"/>
        </w:rPr>
        <w:t>12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  <w:lang w:val="es-ES_tradnl"/>
        </w:rPr>
      </w:pPr>
      <w:r w:rsidRPr="00CD1501">
        <w:rPr>
          <w:rFonts w:ascii="Arial,Bold" w:hAnsi="Arial,Bold" w:cs="Arial,Bold"/>
          <w:b/>
          <w:bCs/>
          <w:sz w:val="24"/>
          <w:szCs w:val="24"/>
          <w:lang w:val="es-ES_tradnl"/>
        </w:rPr>
        <w:t>APÉNDICE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lang w:val="es-ES_tradnl"/>
        </w:rPr>
      </w:pPr>
      <w:r w:rsidRPr="00CD1501">
        <w:rPr>
          <w:rFonts w:ascii="Arial,Bold" w:hAnsi="Arial,Bold" w:cs="Arial,Bold"/>
          <w:b/>
          <w:bCs/>
          <w:lang w:val="es-ES_tradnl"/>
        </w:rPr>
        <w:t>Modelo de documento de viaje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Se recomienda que el documento tenga la forma de una libreta (aproximadamente 15 x 10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centímetros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), que sea impreso de manera tal que toda raspadura o alteración por medios químicos 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de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 xml:space="preserve"> otra índole pueda fácilmente descubrirse, y que las palabras "Convención del 28 de septiembre de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r w:rsidRPr="00CD1501">
        <w:rPr>
          <w:rFonts w:ascii="Arial" w:hAnsi="Arial" w:cs="Arial"/>
          <w:sz w:val="20"/>
          <w:szCs w:val="20"/>
          <w:lang w:val="es-ES_tradnl"/>
        </w:rPr>
        <w:t>1954" se impriman repetida y continuamente en cada página, en el idioma del país que expida 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CD1501">
        <w:rPr>
          <w:rFonts w:ascii="Arial" w:hAnsi="Arial" w:cs="Arial"/>
          <w:sz w:val="20"/>
          <w:szCs w:val="20"/>
          <w:lang w:val="es-ES_tradnl"/>
        </w:rPr>
        <w:t>documento</w:t>
      </w:r>
      <w:proofErr w:type="gramEnd"/>
      <w:r w:rsidRPr="00CD1501">
        <w:rPr>
          <w:rFonts w:ascii="Arial" w:hAnsi="Arial" w:cs="Arial"/>
          <w:sz w:val="20"/>
          <w:szCs w:val="20"/>
          <w:lang w:val="es-ES_tradnl"/>
        </w:rPr>
        <w:t>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(Cubierta de la Libreta)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DOCUMENTO DE VIAJE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(Convención del 28 de septiembre de 1954)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  <w:r w:rsidRPr="00CD1501">
        <w:rPr>
          <w:rFonts w:ascii="Arial" w:hAnsi="Arial" w:cs="Arial"/>
          <w:sz w:val="16"/>
          <w:szCs w:val="16"/>
          <w:lang w:val="es-ES_tradnl"/>
        </w:rPr>
        <w:t>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Nº. 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(1)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es-ES_tradnl"/>
        </w:rPr>
      </w:pPr>
      <w:r w:rsidRPr="00CD1501">
        <w:rPr>
          <w:rFonts w:ascii="Arial,Bold" w:hAnsi="Arial,Bold" w:cs="Arial,Bold"/>
          <w:b/>
          <w:bCs/>
          <w:sz w:val="18"/>
          <w:szCs w:val="18"/>
          <w:lang w:val="es-ES_tradnl"/>
        </w:rPr>
        <w:t>DOCUMENTO DE VIAJE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(Convención del 28 de septiembre de 1954)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Este documento expira el _______________________________________________________________,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a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 xml:space="preserve"> menos que su validez sea prorrogada o renovada.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Apellido (s) ___________________________________________________________________________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Nombre (s) ___________________________________________________________________________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Acompañado por ________________________________________________________________ (niños)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1. Este documento ha sido expedido con el único objeto de proporcionar al titular un documento de viaje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que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 xml:space="preserve"> pueda hacer las veces de pasaporte nacional. No prejuzga ni modifica en modo alguno la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nacionalidad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 xml:space="preserve"> del titular.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2. El titular está autorizado a regresar a 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[</w:t>
      </w: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indíquese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 xml:space="preserve"> el país cuyas autoridades expiden el documento] el o antes del _________________________,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a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 xml:space="preserve"> menos que, posteriormente, se especifique aquí una fecha ulterior. [El plazo durante el cual el titular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estará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 xml:space="preserve"> autorizado para regresar al país no será menor de 3 meses, excepto cuando el país al cual se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propone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 xml:space="preserve"> ir el titular no exija que conste el derecho de readmisión].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3. Si el titular se estableciera en distinto país que el expedidor del que ha expedido el presente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documento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>, deberá, si desea viajar de nuevo, solicitar un nuevo documento de las autoridades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competentes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 xml:space="preserve"> del país de su residencia. [El antiguo documento de viaje será remitido a la autoridad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expida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 xml:space="preserve"> el nuevo documento, para que lo remita, a su vez, a la autoridad que lo expidió] </w:t>
      </w:r>
      <w:r w:rsidRPr="00CD1501">
        <w:rPr>
          <w:rFonts w:ascii="Arial" w:hAnsi="Arial" w:cs="Arial"/>
          <w:sz w:val="12"/>
          <w:szCs w:val="12"/>
          <w:lang w:val="es-ES_tradnl"/>
        </w:rPr>
        <w:t>1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2"/>
          <w:szCs w:val="12"/>
          <w:lang w:val="es-ES_tradnl"/>
        </w:rPr>
        <w:lastRenderedPageBreak/>
        <w:t xml:space="preserve">1 </w:t>
      </w:r>
      <w:r w:rsidRPr="00CD1501">
        <w:rPr>
          <w:rFonts w:ascii="Arial" w:hAnsi="Arial" w:cs="Arial"/>
          <w:sz w:val="18"/>
          <w:szCs w:val="18"/>
          <w:lang w:val="es-ES_tradnl"/>
        </w:rPr>
        <w:t>La frase entre corchetes podrá ser insertada por los Gobiernos que lo deseen.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(Este documento contiene 32 páginas, sin contar la cubierta)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  <w:r w:rsidRPr="00CD1501">
        <w:rPr>
          <w:rFonts w:ascii="Arial" w:hAnsi="Arial" w:cs="Arial"/>
          <w:sz w:val="16"/>
          <w:szCs w:val="16"/>
          <w:lang w:val="es-ES_tradnl"/>
        </w:rPr>
        <w:t>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(2)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Lugar y fecha de nacimiento 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Profesión _____________________________________________________________________________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Domicilio actual 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* Apellido (s) de soltera y nombre (s) de la esposa 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* Apellido (s) y nombre (s) del esposo 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ES_tradnl"/>
        </w:rPr>
      </w:pPr>
      <w:r w:rsidRPr="00CD1501">
        <w:rPr>
          <w:rFonts w:ascii="TimesNewRoman" w:hAnsi="TimesNewRoman" w:cs="TimesNewRoman"/>
          <w:sz w:val="20"/>
          <w:szCs w:val="20"/>
          <w:lang w:val="es-ES_tradnl"/>
        </w:rPr>
        <w:t>13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es-ES_tradnl"/>
        </w:rPr>
      </w:pPr>
      <w:r w:rsidRPr="00CD1501">
        <w:rPr>
          <w:rFonts w:ascii="Arial,Bold" w:hAnsi="Arial,Bold" w:cs="Arial,Bold"/>
          <w:b/>
          <w:bCs/>
          <w:sz w:val="18"/>
          <w:szCs w:val="18"/>
          <w:lang w:val="es-ES_tradnl"/>
        </w:rPr>
        <w:t>Descripción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Estatura 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Cabello 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Color de los ojos 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Nariz 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Forma de la cara 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Color de la tez 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Señales particulares 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es-ES_tradnl"/>
        </w:rPr>
      </w:pPr>
      <w:r w:rsidRPr="00CD1501">
        <w:rPr>
          <w:rFonts w:ascii="Arial,Bold" w:hAnsi="Arial,Bold" w:cs="Arial,Bold"/>
          <w:b/>
          <w:bCs/>
          <w:sz w:val="18"/>
          <w:szCs w:val="18"/>
          <w:lang w:val="es-ES_tradnl"/>
        </w:rPr>
        <w:t>Niños que acompañan al titular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Apellido (s)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Nombre (s)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Lugar de nacimiento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Sexo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* Táchese lo que no sea del caso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(Este documento contiene 32 páginas, sin contar la cubierta)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  <w:r w:rsidRPr="00CD1501">
        <w:rPr>
          <w:rFonts w:ascii="Arial" w:hAnsi="Arial" w:cs="Arial"/>
          <w:sz w:val="16"/>
          <w:szCs w:val="16"/>
          <w:lang w:val="es-ES_tradnl"/>
        </w:rPr>
        <w:t>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(3)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es-ES_tradnl"/>
        </w:rPr>
      </w:pPr>
      <w:r w:rsidRPr="00CD1501">
        <w:rPr>
          <w:rFonts w:ascii="Arial,Bold" w:hAnsi="Arial,Bold" w:cs="Arial,Bold"/>
          <w:b/>
          <w:bCs/>
          <w:sz w:val="18"/>
          <w:szCs w:val="18"/>
          <w:lang w:val="es-ES_tradnl"/>
        </w:rPr>
        <w:t>Fotografía del titular y sello de la autoridad que expide el documento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es-ES_tradnl"/>
        </w:rPr>
      </w:pPr>
      <w:r w:rsidRPr="00CD1501">
        <w:rPr>
          <w:rFonts w:ascii="Arial,Bold" w:hAnsi="Arial,Bold" w:cs="Arial,Bold"/>
          <w:b/>
          <w:bCs/>
          <w:sz w:val="18"/>
          <w:szCs w:val="18"/>
          <w:lang w:val="es-ES_tradnl"/>
        </w:rPr>
        <w:t>Huellas digitales del titular (si se requieren)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Firma del titular 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(Este documento contiene .32 páginas, sin contar la cubierta)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  <w:r w:rsidRPr="00CD1501">
        <w:rPr>
          <w:rFonts w:ascii="Arial" w:hAnsi="Arial" w:cs="Arial"/>
          <w:sz w:val="16"/>
          <w:szCs w:val="16"/>
          <w:lang w:val="es-ES_tradnl"/>
        </w:rPr>
        <w:t>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(4)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1. Este documento es válido para los siguientes países: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2. Documento o documentos a base del cual o de los cuales se expide el presente documento: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Expedido en 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Fecha 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Firma y sello de la autoridad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lastRenderedPageBreak/>
        <w:t>expide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 xml:space="preserve"> el documento: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Derechos Percibidos: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(Este documento contiene 32 páginas, sin contar la cubierta)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s-ES_tradnl"/>
        </w:rPr>
      </w:pPr>
      <w:r w:rsidRPr="00CD1501">
        <w:rPr>
          <w:rFonts w:ascii="TimesNewRoman" w:hAnsi="TimesNewRoman" w:cs="TimesNewRoman"/>
          <w:sz w:val="20"/>
          <w:szCs w:val="20"/>
          <w:lang w:val="es-ES_tradnl"/>
        </w:rPr>
        <w:t>14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(5)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es-ES_tradnl"/>
        </w:rPr>
      </w:pPr>
      <w:r w:rsidRPr="00CD1501">
        <w:rPr>
          <w:rFonts w:ascii="Arial,Bold" w:hAnsi="Arial,Bold" w:cs="Arial,Bold"/>
          <w:b/>
          <w:bCs/>
          <w:sz w:val="18"/>
          <w:szCs w:val="18"/>
          <w:lang w:val="es-ES_tradnl"/>
        </w:rPr>
        <w:t>Prórroga o renovación de validez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Derechos Percibidos: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Hecha en 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Desde 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Hasta 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Fecha 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Firma y sello de la autoridad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prorroga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 xml:space="preserve"> o renueva la validez del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documento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>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es-ES_tradnl"/>
        </w:rPr>
      </w:pPr>
      <w:r w:rsidRPr="00CD1501">
        <w:rPr>
          <w:rFonts w:ascii="Arial,Bold" w:hAnsi="Arial,Bold" w:cs="Arial,Bold"/>
          <w:b/>
          <w:bCs/>
          <w:sz w:val="18"/>
          <w:szCs w:val="18"/>
          <w:lang w:val="es-ES_tradnl"/>
        </w:rPr>
        <w:t>Prórroga o renovación de validez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Derechos Percibidos: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Hecha en 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Desde 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Hasta 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Fecha 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Firma y sello de la autoridad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prorroga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 xml:space="preserve"> o renueva la validez del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documento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>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(Este documento contiene 32 páginas, sin contar la cubierta)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  <w:r w:rsidRPr="00CD1501">
        <w:rPr>
          <w:rFonts w:ascii="Arial" w:hAnsi="Arial" w:cs="Arial"/>
          <w:sz w:val="16"/>
          <w:szCs w:val="16"/>
          <w:lang w:val="es-ES_tradnl"/>
        </w:rPr>
        <w:t>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(6)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es-ES_tradnl"/>
        </w:rPr>
      </w:pPr>
      <w:r w:rsidRPr="00CD1501">
        <w:rPr>
          <w:rFonts w:ascii="Arial,Bold" w:hAnsi="Arial,Bold" w:cs="Arial,Bold"/>
          <w:b/>
          <w:bCs/>
          <w:sz w:val="18"/>
          <w:szCs w:val="18"/>
          <w:lang w:val="es-ES_tradnl"/>
        </w:rPr>
        <w:t>Prórroga o renovación de validez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Derechos Percibidos: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Hecha en 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Desde 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Hasta 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Fecha 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Firma y sello de la autoridad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prorroga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 xml:space="preserve"> o renueva la validez del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documento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>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es-ES_tradnl"/>
        </w:rPr>
      </w:pPr>
      <w:r w:rsidRPr="00CD1501">
        <w:rPr>
          <w:rFonts w:ascii="Arial,Bold" w:hAnsi="Arial,Bold" w:cs="Arial,Bold"/>
          <w:b/>
          <w:bCs/>
          <w:sz w:val="18"/>
          <w:szCs w:val="18"/>
          <w:lang w:val="es-ES_tradnl"/>
        </w:rPr>
        <w:t>Prórroga o renovación de validez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Derechos Percibidos: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Hecha en 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Desde 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Hasta 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Fecha 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Firma y sello de la autoridad que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prorroga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 xml:space="preserve"> o renueva la validez del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proofErr w:type="gramStart"/>
      <w:r w:rsidRPr="00CD1501">
        <w:rPr>
          <w:rFonts w:ascii="Arial" w:hAnsi="Arial" w:cs="Arial"/>
          <w:sz w:val="18"/>
          <w:szCs w:val="18"/>
          <w:lang w:val="es-ES_tradnl"/>
        </w:rPr>
        <w:t>documento</w:t>
      </w:r>
      <w:proofErr w:type="gramEnd"/>
      <w:r w:rsidRPr="00CD1501">
        <w:rPr>
          <w:rFonts w:ascii="Arial" w:hAnsi="Arial" w:cs="Arial"/>
          <w:sz w:val="18"/>
          <w:szCs w:val="18"/>
          <w:lang w:val="es-ES_tradnl"/>
        </w:rPr>
        <w:t>: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(Este documento contiene 32 páginas, sin contar la cubierta)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val="es-ES_tradnl"/>
        </w:rPr>
      </w:pPr>
      <w:r w:rsidRPr="00CD1501">
        <w:rPr>
          <w:rFonts w:ascii="Arial" w:hAnsi="Arial" w:cs="Arial"/>
          <w:sz w:val="16"/>
          <w:szCs w:val="16"/>
          <w:lang w:val="es-ES_tradnl"/>
        </w:rPr>
        <w:t>__________________________________________________________________________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18"/>
          <w:szCs w:val="18"/>
          <w:lang w:val="es-ES_tradnl"/>
        </w:rPr>
      </w:pPr>
      <w:r w:rsidRPr="00CD1501">
        <w:rPr>
          <w:rFonts w:ascii="Arial,Bold" w:hAnsi="Arial,Bold" w:cs="Arial,Bold"/>
          <w:b/>
          <w:bCs/>
          <w:sz w:val="18"/>
          <w:szCs w:val="18"/>
          <w:lang w:val="es-ES_tradnl"/>
        </w:rPr>
        <w:t>(7-32)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Visados</w:t>
      </w:r>
    </w:p>
    <w:p w:rsidR="00CD1501" w:rsidRPr="00CD1501" w:rsidRDefault="00CD1501" w:rsidP="00CD15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En cada visado se repetirá el nombre del titular del documento</w:t>
      </w:r>
    </w:p>
    <w:p w:rsidR="00606C7C" w:rsidRDefault="00CD1501" w:rsidP="00CD1501">
      <w:pPr>
        <w:rPr>
          <w:rFonts w:ascii="Arial" w:hAnsi="Arial" w:cs="Arial"/>
          <w:sz w:val="18"/>
          <w:szCs w:val="18"/>
          <w:lang w:val="es-ES_tradnl"/>
        </w:rPr>
      </w:pPr>
      <w:r w:rsidRPr="00CD1501">
        <w:rPr>
          <w:rFonts w:ascii="Arial" w:hAnsi="Arial" w:cs="Arial"/>
          <w:sz w:val="18"/>
          <w:szCs w:val="18"/>
          <w:lang w:val="es-ES_tradnl"/>
        </w:rPr>
        <w:t>(Este documento contiene .32 páginas, sin contar la cubierta)</w:t>
      </w:r>
    </w:p>
    <w:tbl>
      <w:tblPr>
        <w:tblW w:w="4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60"/>
      </w:tblGrid>
      <w:tr w:rsidR="008B6D95" w:rsidRPr="008B6D95" w:rsidTr="008B6D9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B6D95" w:rsidRPr="008B6D95" w:rsidRDefault="008B6D95" w:rsidP="008B6D9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val="es-ES_tradnl"/>
              </w:rPr>
            </w:pPr>
            <w:r w:rsidRPr="008B6D95">
              <w:rPr>
                <w:rFonts w:ascii="Verdana" w:eastAsia="Times New Roman" w:hAnsi="Verdana" w:cs="Times New Roman"/>
                <w:b/>
                <w:bCs/>
                <w:sz w:val="17"/>
                <w:szCs w:val="17"/>
                <w:lang w:val="es-ES_tradnl"/>
              </w:rPr>
              <w:t xml:space="preserve">Visados </w:t>
            </w:r>
          </w:p>
          <w:p w:rsidR="008B6D95" w:rsidRPr="008B6D95" w:rsidRDefault="008B6D95" w:rsidP="008B6D9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val="es-ES_tradnl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  <w:lang w:val="es-ES_tradnl"/>
              </w:rPr>
              <w:t>En cada visado se repetirá el nombre del titular del documento.</w:t>
            </w:r>
          </w:p>
          <w:p w:rsidR="008B6D95" w:rsidRPr="008B6D95" w:rsidRDefault="008B6D95" w:rsidP="008B6D9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  <w:lang w:val="es-ES_tradnl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  <w:lang w:val="es-ES_tradnl"/>
              </w:rPr>
              <w:t>(Este documento contiene 32 páginas, sin contar la cubierta.)</w:t>
            </w:r>
          </w:p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pict>
                <v:rect id="_x0000_i1025" style="width:351pt;height:1.5pt" o:hrpct="750" o:hralign="center" o:hrstd="t" o:hr="t" fillcolor="#aca899" stroked="f"/>
              </w:pict>
            </w:r>
          </w:p>
        </w:tc>
      </w:tr>
    </w:tbl>
    <w:p w:rsidR="008B6D95" w:rsidRPr="008B6D95" w:rsidRDefault="008B6D95" w:rsidP="008B6D9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</w:rPr>
      </w:pPr>
      <w:r w:rsidRPr="008B6D95">
        <w:rPr>
          <w:rFonts w:ascii="Verdana" w:eastAsia="Times New Roman" w:hAnsi="Verdana" w:cs="Times New Roman"/>
          <w:b/>
          <w:bCs/>
          <w:sz w:val="17"/>
          <w:szCs w:val="17"/>
        </w:rPr>
        <w:lastRenderedPageBreak/>
        <w:t>ESTADOS PARTE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971"/>
        <w:gridCol w:w="1140"/>
        <w:gridCol w:w="1468"/>
      </w:tblGrid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País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Fecha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 firma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Fecha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depósito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del </w:t>
            </w: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instrumento</w:t>
            </w:r>
            <w:proofErr w:type="spellEnd"/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Alemania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28-9-1954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26-10-1976 R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Antigua y Barbuda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25-10-1988 Su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Argelia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15-7-1964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Argentina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1-6-1972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Armenia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18-5-1994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Australia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13-12-1973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Azerbaiyán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16-8-1996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Barbados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6-3-1972 Su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Bélgica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28-9-1954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27-5-1960 R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Bolivia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6-10-1983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Bosnia y Herzegovina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1-9-1993 Su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Botswana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25-2-1969 Su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Brasil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28-9-1954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13-8-1996 R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Colombia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30-12-1954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Costa Rica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28-9-1954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2-11-1977 R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Croacia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12-10-1992 Su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Dinamarca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17-1-1956 R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Ecuador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28-9-1954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2-10-1970 R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El Salvador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28- 9-1954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Eslovenia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6- 7-1992 Su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España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12-5-1997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  <w:lang w:val="es-ES_tradnl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  <w:lang w:val="es-ES_tradnl"/>
              </w:rPr>
              <w:t>Ex Rep. Yugoslavia de Macedonia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lang w:val="es-ES_tradnl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  <w:lang w:val="es-ES_tradnl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18-1-1994 Su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Fiji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12-6-1972 Su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Filipinas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22- 6-1955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Finlandia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10-10-1968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Francia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 (*) (T1)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12-1-1955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8-3-1960 R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Grecia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4-11-1975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Guatemala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28-9-1954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Guinea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21-3-1962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Honduras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28-9-1954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Irlanda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17-12-1962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Israel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10-1-1954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23-12-1958 R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Italia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20-10-1954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3-12-1962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Kiribati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29-11-1983 Su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Losotho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4-11-1974 Su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Liberia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1-9-1964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Libia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16-5-1989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Liechetenstein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28- 9-1954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Luxemburgo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28-10-1955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27-6-1960 R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Madagascar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denuncia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br/>
              <w:t>2-4-1965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(20-2-1992 Ad)</w:t>
            </w: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br/>
              <w:t xml:space="preserve">con </w:t>
            </w: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efecto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br/>
              <w:t>2-4-1966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Noruega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28-9-1954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19-11-1956 R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Países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Bajos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 (*) (T2)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28-9-1954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12-4-1962 R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Reino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Unido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 (*) (T2)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28-9-1954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16-4-1959 R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República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 de </w:t>
            </w: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Corea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22-8-1962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Santa </w:t>
            </w: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Sede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28-9-1954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Suecia</w:t>
            </w:r>
            <w:proofErr w:type="spellEnd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 xml:space="preserve">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28-9-1954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2-4-1965 R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Suiza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28-9-1954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3-7-1972 R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Trinidad y Tobago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11-4-1966 Su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proofErr w:type="spellStart"/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Túnez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29-7-1969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Uganda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15-4-1985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Yugoslavia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9-4-1959 Ad</w:t>
            </w:r>
          </w:p>
        </w:tc>
      </w:tr>
      <w:tr w:rsidR="008B6D95" w:rsidRPr="008B6D95" w:rsidTr="008B6D9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Zambia (*)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B6D95" w:rsidRPr="008B6D95" w:rsidRDefault="008B6D95" w:rsidP="008B6D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8B6D95">
              <w:rPr>
                <w:rFonts w:ascii="Verdana" w:eastAsia="Times New Roman" w:hAnsi="Verdana" w:cs="Times New Roman"/>
                <w:sz w:val="17"/>
                <w:szCs w:val="17"/>
              </w:rPr>
              <w:t>1-11-1974 Su</w:t>
            </w:r>
          </w:p>
        </w:tc>
      </w:tr>
    </w:tbl>
    <w:p w:rsidR="008B6D95" w:rsidRPr="00CD1501" w:rsidRDefault="008B6D95" w:rsidP="00CD1501">
      <w:pPr>
        <w:rPr>
          <w:lang w:val="es-ES_tradnl"/>
        </w:rPr>
      </w:pPr>
    </w:p>
    <w:sectPr w:rsidR="008B6D95" w:rsidRPr="00CD1501" w:rsidSect="00606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1501"/>
    <w:rsid w:val="00000CF5"/>
    <w:rsid w:val="00001AC3"/>
    <w:rsid w:val="00001C8D"/>
    <w:rsid w:val="000035D0"/>
    <w:rsid w:val="00003D94"/>
    <w:rsid w:val="00004486"/>
    <w:rsid w:val="000107FC"/>
    <w:rsid w:val="00011F76"/>
    <w:rsid w:val="000121E7"/>
    <w:rsid w:val="00013C69"/>
    <w:rsid w:val="00021166"/>
    <w:rsid w:val="00022B4D"/>
    <w:rsid w:val="00022D43"/>
    <w:rsid w:val="0002349B"/>
    <w:rsid w:val="00031098"/>
    <w:rsid w:val="00033891"/>
    <w:rsid w:val="000362AE"/>
    <w:rsid w:val="00043FF5"/>
    <w:rsid w:val="000447CB"/>
    <w:rsid w:val="00046D40"/>
    <w:rsid w:val="00053253"/>
    <w:rsid w:val="0005592F"/>
    <w:rsid w:val="00062AB4"/>
    <w:rsid w:val="00062FF5"/>
    <w:rsid w:val="000648C2"/>
    <w:rsid w:val="00064E21"/>
    <w:rsid w:val="00066DC9"/>
    <w:rsid w:val="0007014B"/>
    <w:rsid w:val="00072286"/>
    <w:rsid w:val="00073500"/>
    <w:rsid w:val="00077749"/>
    <w:rsid w:val="00077BB6"/>
    <w:rsid w:val="00081C38"/>
    <w:rsid w:val="00086AE4"/>
    <w:rsid w:val="00087E2C"/>
    <w:rsid w:val="00087E43"/>
    <w:rsid w:val="00091D73"/>
    <w:rsid w:val="0009426E"/>
    <w:rsid w:val="00095E98"/>
    <w:rsid w:val="00096553"/>
    <w:rsid w:val="000A2C7C"/>
    <w:rsid w:val="000A3376"/>
    <w:rsid w:val="000A67DE"/>
    <w:rsid w:val="000A77F8"/>
    <w:rsid w:val="000A7BAB"/>
    <w:rsid w:val="000B4224"/>
    <w:rsid w:val="000B5985"/>
    <w:rsid w:val="000B64FC"/>
    <w:rsid w:val="000B7C88"/>
    <w:rsid w:val="000D08E6"/>
    <w:rsid w:val="000D29C9"/>
    <w:rsid w:val="000D40E5"/>
    <w:rsid w:val="000D4E03"/>
    <w:rsid w:val="000D6E37"/>
    <w:rsid w:val="000E0FF8"/>
    <w:rsid w:val="000E11E3"/>
    <w:rsid w:val="000E2E12"/>
    <w:rsid w:val="000E2EB2"/>
    <w:rsid w:val="000E3554"/>
    <w:rsid w:val="000E35A5"/>
    <w:rsid w:val="000E43E6"/>
    <w:rsid w:val="000E73BE"/>
    <w:rsid w:val="000F1D78"/>
    <w:rsid w:val="000F3B12"/>
    <w:rsid w:val="00105463"/>
    <w:rsid w:val="001113F8"/>
    <w:rsid w:val="00111FE7"/>
    <w:rsid w:val="001166E0"/>
    <w:rsid w:val="0011679E"/>
    <w:rsid w:val="001170B5"/>
    <w:rsid w:val="00122DF7"/>
    <w:rsid w:val="00123228"/>
    <w:rsid w:val="00125561"/>
    <w:rsid w:val="00125AB3"/>
    <w:rsid w:val="001269AF"/>
    <w:rsid w:val="00130D14"/>
    <w:rsid w:val="00131802"/>
    <w:rsid w:val="00131E35"/>
    <w:rsid w:val="00132BA5"/>
    <w:rsid w:val="00133FE6"/>
    <w:rsid w:val="0013436B"/>
    <w:rsid w:val="001354C9"/>
    <w:rsid w:val="001410FD"/>
    <w:rsid w:val="00141C05"/>
    <w:rsid w:val="00142AA6"/>
    <w:rsid w:val="00144999"/>
    <w:rsid w:val="001467C5"/>
    <w:rsid w:val="00150CE5"/>
    <w:rsid w:val="00151173"/>
    <w:rsid w:val="0015146A"/>
    <w:rsid w:val="001521D3"/>
    <w:rsid w:val="00152792"/>
    <w:rsid w:val="00153094"/>
    <w:rsid w:val="00160385"/>
    <w:rsid w:val="00160D70"/>
    <w:rsid w:val="001615D8"/>
    <w:rsid w:val="00162316"/>
    <w:rsid w:val="00164291"/>
    <w:rsid w:val="00166B8E"/>
    <w:rsid w:val="001679F4"/>
    <w:rsid w:val="00167F50"/>
    <w:rsid w:val="0017287D"/>
    <w:rsid w:val="00173384"/>
    <w:rsid w:val="00174742"/>
    <w:rsid w:val="001748DF"/>
    <w:rsid w:val="001750D6"/>
    <w:rsid w:val="00175BBB"/>
    <w:rsid w:val="00176C84"/>
    <w:rsid w:val="00177D83"/>
    <w:rsid w:val="00180511"/>
    <w:rsid w:val="00191FFE"/>
    <w:rsid w:val="0019402B"/>
    <w:rsid w:val="00194258"/>
    <w:rsid w:val="00195C6F"/>
    <w:rsid w:val="001A0E66"/>
    <w:rsid w:val="001A5D1B"/>
    <w:rsid w:val="001B06E7"/>
    <w:rsid w:val="001B1ED0"/>
    <w:rsid w:val="001B376A"/>
    <w:rsid w:val="001B3936"/>
    <w:rsid w:val="001B479A"/>
    <w:rsid w:val="001B5A89"/>
    <w:rsid w:val="001B631D"/>
    <w:rsid w:val="001C29EA"/>
    <w:rsid w:val="001D1465"/>
    <w:rsid w:val="001D232A"/>
    <w:rsid w:val="001D651B"/>
    <w:rsid w:val="001D7098"/>
    <w:rsid w:val="001D721F"/>
    <w:rsid w:val="001E2CCA"/>
    <w:rsid w:val="001E34B0"/>
    <w:rsid w:val="001E5197"/>
    <w:rsid w:val="001E51F2"/>
    <w:rsid w:val="001F0846"/>
    <w:rsid w:val="001F4761"/>
    <w:rsid w:val="001F4D74"/>
    <w:rsid w:val="0020420A"/>
    <w:rsid w:val="0020537D"/>
    <w:rsid w:val="00205402"/>
    <w:rsid w:val="00205A04"/>
    <w:rsid w:val="0021054B"/>
    <w:rsid w:val="00210AC0"/>
    <w:rsid w:val="002113EF"/>
    <w:rsid w:val="00214E34"/>
    <w:rsid w:val="002209C5"/>
    <w:rsid w:val="00220A02"/>
    <w:rsid w:val="00224A71"/>
    <w:rsid w:val="0022542F"/>
    <w:rsid w:val="002278EB"/>
    <w:rsid w:val="00230A14"/>
    <w:rsid w:val="00234D32"/>
    <w:rsid w:val="00237A94"/>
    <w:rsid w:val="00240A36"/>
    <w:rsid w:val="00243BC6"/>
    <w:rsid w:val="00246F17"/>
    <w:rsid w:val="00247F0C"/>
    <w:rsid w:val="00250311"/>
    <w:rsid w:val="00250A2D"/>
    <w:rsid w:val="002522B3"/>
    <w:rsid w:val="00252EA6"/>
    <w:rsid w:val="0025363E"/>
    <w:rsid w:val="00255EFB"/>
    <w:rsid w:val="002605E9"/>
    <w:rsid w:val="00260F65"/>
    <w:rsid w:val="00261141"/>
    <w:rsid w:val="0026159D"/>
    <w:rsid w:val="002632F0"/>
    <w:rsid w:val="00266BF7"/>
    <w:rsid w:val="00267BEC"/>
    <w:rsid w:val="00267FF2"/>
    <w:rsid w:val="0027151E"/>
    <w:rsid w:val="00271F27"/>
    <w:rsid w:val="00271F7A"/>
    <w:rsid w:val="00272CC6"/>
    <w:rsid w:val="0027477E"/>
    <w:rsid w:val="00274C9D"/>
    <w:rsid w:val="002757B0"/>
    <w:rsid w:val="002822C4"/>
    <w:rsid w:val="00282A70"/>
    <w:rsid w:val="00284E5D"/>
    <w:rsid w:val="00285491"/>
    <w:rsid w:val="00287468"/>
    <w:rsid w:val="00287C10"/>
    <w:rsid w:val="00291C94"/>
    <w:rsid w:val="0029240A"/>
    <w:rsid w:val="002960EA"/>
    <w:rsid w:val="002A149B"/>
    <w:rsid w:val="002A1959"/>
    <w:rsid w:val="002A36DF"/>
    <w:rsid w:val="002A5108"/>
    <w:rsid w:val="002A51D6"/>
    <w:rsid w:val="002A77D7"/>
    <w:rsid w:val="002B0575"/>
    <w:rsid w:val="002B2F0A"/>
    <w:rsid w:val="002B62AD"/>
    <w:rsid w:val="002B76D1"/>
    <w:rsid w:val="002C7D43"/>
    <w:rsid w:val="002D051B"/>
    <w:rsid w:val="002D0D94"/>
    <w:rsid w:val="002D0D9F"/>
    <w:rsid w:val="002D0ECC"/>
    <w:rsid w:val="002D17C8"/>
    <w:rsid w:val="002D1918"/>
    <w:rsid w:val="002D2ABF"/>
    <w:rsid w:val="002D33B5"/>
    <w:rsid w:val="002D3C2B"/>
    <w:rsid w:val="002D6610"/>
    <w:rsid w:val="002D67DC"/>
    <w:rsid w:val="002E47E1"/>
    <w:rsid w:val="002F0584"/>
    <w:rsid w:val="002F3B4B"/>
    <w:rsid w:val="002F4F37"/>
    <w:rsid w:val="002F4F9B"/>
    <w:rsid w:val="002F53E8"/>
    <w:rsid w:val="002F7AAF"/>
    <w:rsid w:val="0030190C"/>
    <w:rsid w:val="0031031D"/>
    <w:rsid w:val="00310D74"/>
    <w:rsid w:val="00312593"/>
    <w:rsid w:val="00312D33"/>
    <w:rsid w:val="00314ED9"/>
    <w:rsid w:val="00316671"/>
    <w:rsid w:val="00322AD9"/>
    <w:rsid w:val="003267AC"/>
    <w:rsid w:val="003341F7"/>
    <w:rsid w:val="00335187"/>
    <w:rsid w:val="00340D1C"/>
    <w:rsid w:val="003432FF"/>
    <w:rsid w:val="0034406D"/>
    <w:rsid w:val="003442A4"/>
    <w:rsid w:val="003449F0"/>
    <w:rsid w:val="00345DB6"/>
    <w:rsid w:val="0035027B"/>
    <w:rsid w:val="00350718"/>
    <w:rsid w:val="0035082D"/>
    <w:rsid w:val="00352226"/>
    <w:rsid w:val="00352690"/>
    <w:rsid w:val="00353CF7"/>
    <w:rsid w:val="00361A38"/>
    <w:rsid w:val="00361FFB"/>
    <w:rsid w:val="00363441"/>
    <w:rsid w:val="003643CE"/>
    <w:rsid w:val="00374D46"/>
    <w:rsid w:val="00374FEC"/>
    <w:rsid w:val="00377763"/>
    <w:rsid w:val="00380806"/>
    <w:rsid w:val="003856E0"/>
    <w:rsid w:val="00385D70"/>
    <w:rsid w:val="00386A76"/>
    <w:rsid w:val="00390CB9"/>
    <w:rsid w:val="003911AF"/>
    <w:rsid w:val="00396A79"/>
    <w:rsid w:val="003971F5"/>
    <w:rsid w:val="003A1515"/>
    <w:rsid w:val="003A262C"/>
    <w:rsid w:val="003A285D"/>
    <w:rsid w:val="003A3F88"/>
    <w:rsid w:val="003A5E93"/>
    <w:rsid w:val="003B0B23"/>
    <w:rsid w:val="003B0D83"/>
    <w:rsid w:val="003B298C"/>
    <w:rsid w:val="003B30E7"/>
    <w:rsid w:val="003C12F9"/>
    <w:rsid w:val="003D2C92"/>
    <w:rsid w:val="003D3010"/>
    <w:rsid w:val="003D3D66"/>
    <w:rsid w:val="003D408E"/>
    <w:rsid w:val="003D5AF9"/>
    <w:rsid w:val="003D5BAE"/>
    <w:rsid w:val="003E1550"/>
    <w:rsid w:val="003E2D51"/>
    <w:rsid w:val="003E2FB4"/>
    <w:rsid w:val="003E4022"/>
    <w:rsid w:val="003E4650"/>
    <w:rsid w:val="003E4995"/>
    <w:rsid w:val="003E5DB2"/>
    <w:rsid w:val="003E69EB"/>
    <w:rsid w:val="003E6A84"/>
    <w:rsid w:val="003F412A"/>
    <w:rsid w:val="003F492F"/>
    <w:rsid w:val="003F5614"/>
    <w:rsid w:val="003F70E7"/>
    <w:rsid w:val="003F777C"/>
    <w:rsid w:val="00400C94"/>
    <w:rsid w:val="004011EA"/>
    <w:rsid w:val="00401C40"/>
    <w:rsid w:val="00407AF4"/>
    <w:rsid w:val="004138DB"/>
    <w:rsid w:val="00417A40"/>
    <w:rsid w:val="00420349"/>
    <w:rsid w:val="0042124D"/>
    <w:rsid w:val="00423CAC"/>
    <w:rsid w:val="0042577C"/>
    <w:rsid w:val="00427397"/>
    <w:rsid w:val="00432607"/>
    <w:rsid w:val="00432726"/>
    <w:rsid w:val="004340AC"/>
    <w:rsid w:val="004345A7"/>
    <w:rsid w:val="00443224"/>
    <w:rsid w:val="0044346B"/>
    <w:rsid w:val="004438FD"/>
    <w:rsid w:val="004473A4"/>
    <w:rsid w:val="00451B26"/>
    <w:rsid w:val="004536CA"/>
    <w:rsid w:val="00454748"/>
    <w:rsid w:val="004547D3"/>
    <w:rsid w:val="00454A01"/>
    <w:rsid w:val="00455A69"/>
    <w:rsid w:val="0046276C"/>
    <w:rsid w:val="0046408A"/>
    <w:rsid w:val="00464AAF"/>
    <w:rsid w:val="00464B2E"/>
    <w:rsid w:val="00464C86"/>
    <w:rsid w:val="004714A4"/>
    <w:rsid w:val="004734DD"/>
    <w:rsid w:val="00476166"/>
    <w:rsid w:val="00481E39"/>
    <w:rsid w:val="00482176"/>
    <w:rsid w:val="00482884"/>
    <w:rsid w:val="00482AE7"/>
    <w:rsid w:val="00490E40"/>
    <w:rsid w:val="0049102B"/>
    <w:rsid w:val="004949E5"/>
    <w:rsid w:val="004959B2"/>
    <w:rsid w:val="00496F6F"/>
    <w:rsid w:val="004971A8"/>
    <w:rsid w:val="004973F4"/>
    <w:rsid w:val="004979D4"/>
    <w:rsid w:val="004A4F42"/>
    <w:rsid w:val="004B08E9"/>
    <w:rsid w:val="004B7775"/>
    <w:rsid w:val="004C2A7F"/>
    <w:rsid w:val="004C43E6"/>
    <w:rsid w:val="004C74AB"/>
    <w:rsid w:val="004D0390"/>
    <w:rsid w:val="004D1E21"/>
    <w:rsid w:val="004D448A"/>
    <w:rsid w:val="004D4F97"/>
    <w:rsid w:val="004E2C2F"/>
    <w:rsid w:val="004F02B0"/>
    <w:rsid w:val="004F07B0"/>
    <w:rsid w:val="004F163A"/>
    <w:rsid w:val="004F2F05"/>
    <w:rsid w:val="004F5063"/>
    <w:rsid w:val="004F524C"/>
    <w:rsid w:val="004F5BDF"/>
    <w:rsid w:val="004F5EF8"/>
    <w:rsid w:val="0050225C"/>
    <w:rsid w:val="0050582C"/>
    <w:rsid w:val="00506E63"/>
    <w:rsid w:val="00511C33"/>
    <w:rsid w:val="00514789"/>
    <w:rsid w:val="00514A11"/>
    <w:rsid w:val="00516BEC"/>
    <w:rsid w:val="005174DC"/>
    <w:rsid w:val="005201DF"/>
    <w:rsid w:val="00520B23"/>
    <w:rsid w:val="00522943"/>
    <w:rsid w:val="00525BD0"/>
    <w:rsid w:val="00530136"/>
    <w:rsid w:val="005316BD"/>
    <w:rsid w:val="00531AD3"/>
    <w:rsid w:val="00532333"/>
    <w:rsid w:val="0053427E"/>
    <w:rsid w:val="00534951"/>
    <w:rsid w:val="00535440"/>
    <w:rsid w:val="00536089"/>
    <w:rsid w:val="00543ACE"/>
    <w:rsid w:val="00543E90"/>
    <w:rsid w:val="00545FD1"/>
    <w:rsid w:val="005509BF"/>
    <w:rsid w:val="00550F48"/>
    <w:rsid w:val="00551232"/>
    <w:rsid w:val="00552541"/>
    <w:rsid w:val="00556CE3"/>
    <w:rsid w:val="00557C8A"/>
    <w:rsid w:val="00560A33"/>
    <w:rsid w:val="00560A95"/>
    <w:rsid w:val="005637E3"/>
    <w:rsid w:val="005638EA"/>
    <w:rsid w:val="00566D35"/>
    <w:rsid w:val="00567F74"/>
    <w:rsid w:val="005715BC"/>
    <w:rsid w:val="00572642"/>
    <w:rsid w:val="00576320"/>
    <w:rsid w:val="005773CB"/>
    <w:rsid w:val="005823F4"/>
    <w:rsid w:val="005829B3"/>
    <w:rsid w:val="00584DEA"/>
    <w:rsid w:val="00587224"/>
    <w:rsid w:val="00590679"/>
    <w:rsid w:val="0059336E"/>
    <w:rsid w:val="005946D6"/>
    <w:rsid w:val="00594DAF"/>
    <w:rsid w:val="005972E8"/>
    <w:rsid w:val="005A0C36"/>
    <w:rsid w:val="005A1D9F"/>
    <w:rsid w:val="005A48B8"/>
    <w:rsid w:val="005C49FC"/>
    <w:rsid w:val="005C4F86"/>
    <w:rsid w:val="005C7888"/>
    <w:rsid w:val="005D020B"/>
    <w:rsid w:val="005D1FD3"/>
    <w:rsid w:val="005D2CF4"/>
    <w:rsid w:val="005D51AD"/>
    <w:rsid w:val="005D5490"/>
    <w:rsid w:val="005E296E"/>
    <w:rsid w:val="005E2F6C"/>
    <w:rsid w:val="005E3538"/>
    <w:rsid w:val="005E3F9C"/>
    <w:rsid w:val="005E46CD"/>
    <w:rsid w:val="005E47E7"/>
    <w:rsid w:val="005E4841"/>
    <w:rsid w:val="005E55C3"/>
    <w:rsid w:val="005E58B0"/>
    <w:rsid w:val="005E65FC"/>
    <w:rsid w:val="005F01A1"/>
    <w:rsid w:val="005F10B5"/>
    <w:rsid w:val="005F3282"/>
    <w:rsid w:val="005F4A65"/>
    <w:rsid w:val="005F6C58"/>
    <w:rsid w:val="005F7C87"/>
    <w:rsid w:val="00601F2D"/>
    <w:rsid w:val="006027DA"/>
    <w:rsid w:val="006034B6"/>
    <w:rsid w:val="00605F28"/>
    <w:rsid w:val="00606C7C"/>
    <w:rsid w:val="006113AB"/>
    <w:rsid w:val="00611CB4"/>
    <w:rsid w:val="00611F0D"/>
    <w:rsid w:val="00612DAD"/>
    <w:rsid w:val="00613049"/>
    <w:rsid w:val="00613C17"/>
    <w:rsid w:val="00614EA5"/>
    <w:rsid w:val="006172AC"/>
    <w:rsid w:val="006178A6"/>
    <w:rsid w:val="00621E80"/>
    <w:rsid w:val="00622E88"/>
    <w:rsid w:val="0062395A"/>
    <w:rsid w:val="00627213"/>
    <w:rsid w:val="0062726E"/>
    <w:rsid w:val="00627CB3"/>
    <w:rsid w:val="006333D4"/>
    <w:rsid w:val="0063379D"/>
    <w:rsid w:val="0063452A"/>
    <w:rsid w:val="00634E7A"/>
    <w:rsid w:val="00647272"/>
    <w:rsid w:val="00647CDB"/>
    <w:rsid w:val="00650AF4"/>
    <w:rsid w:val="00653FD8"/>
    <w:rsid w:val="00656B1C"/>
    <w:rsid w:val="00660313"/>
    <w:rsid w:val="006629E3"/>
    <w:rsid w:val="00662C6A"/>
    <w:rsid w:val="00663625"/>
    <w:rsid w:val="006650AD"/>
    <w:rsid w:val="0066638B"/>
    <w:rsid w:val="006666EF"/>
    <w:rsid w:val="00671692"/>
    <w:rsid w:val="006723F3"/>
    <w:rsid w:val="0068063A"/>
    <w:rsid w:val="00682DEB"/>
    <w:rsid w:val="006841ED"/>
    <w:rsid w:val="006860CB"/>
    <w:rsid w:val="0068637A"/>
    <w:rsid w:val="00686589"/>
    <w:rsid w:val="00693CB8"/>
    <w:rsid w:val="00697ACD"/>
    <w:rsid w:val="00697E6E"/>
    <w:rsid w:val="006A11D0"/>
    <w:rsid w:val="006A42E2"/>
    <w:rsid w:val="006B0E4E"/>
    <w:rsid w:val="006B1170"/>
    <w:rsid w:val="006B14B1"/>
    <w:rsid w:val="006B1680"/>
    <w:rsid w:val="006B2852"/>
    <w:rsid w:val="006B3154"/>
    <w:rsid w:val="006B32A6"/>
    <w:rsid w:val="006B4EE7"/>
    <w:rsid w:val="006B566E"/>
    <w:rsid w:val="006B5AC6"/>
    <w:rsid w:val="006B69C5"/>
    <w:rsid w:val="006B7849"/>
    <w:rsid w:val="006C432B"/>
    <w:rsid w:val="006C454C"/>
    <w:rsid w:val="006C4976"/>
    <w:rsid w:val="006C4C1D"/>
    <w:rsid w:val="006D1357"/>
    <w:rsid w:val="006D213F"/>
    <w:rsid w:val="006D227E"/>
    <w:rsid w:val="006D4156"/>
    <w:rsid w:val="006D7C31"/>
    <w:rsid w:val="006E0CF4"/>
    <w:rsid w:val="006E3F03"/>
    <w:rsid w:val="006E555D"/>
    <w:rsid w:val="006E567B"/>
    <w:rsid w:val="006E58CD"/>
    <w:rsid w:val="006E61BD"/>
    <w:rsid w:val="006E6836"/>
    <w:rsid w:val="006F132B"/>
    <w:rsid w:val="006F2331"/>
    <w:rsid w:val="006F32E4"/>
    <w:rsid w:val="006F482C"/>
    <w:rsid w:val="00700AC8"/>
    <w:rsid w:val="007014A1"/>
    <w:rsid w:val="00706E45"/>
    <w:rsid w:val="00707EE7"/>
    <w:rsid w:val="0071011A"/>
    <w:rsid w:val="00712C8A"/>
    <w:rsid w:val="007154D6"/>
    <w:rsid w:val="00715848"/>
    <w:rsid w:val="00716456"/>
    <w:rsid w:val="00721A48"/>
    <w:rsid w:val="00722E01"/>
    <w:rsid w:val="00722EB4"/>
    <w:rsid w:val="007238C4"/>
    <w:rsid w:val="00724890"/>
    <w:rsid w:val="007254F6"/>
    <w:rsid w:val="00727C81"/>
    <w:rsid w:val="007308B7"/>
    <w:rsid w:val="00734FF5"/>
    <w:rsid w:val="00736733"/>
    <w:rsid w:val="00744F30"/>
    <w:rsid w:val="00745CFE"/>
    <w:rsid w:val="007474CD"/>
    <w:rsid w:val="007506A1"/>
    <w:rsid w:val="0075360C"/>
    <w:rsid w:val="007539CF"/>
    <w:rsid w:val="00754655"/>
    <w:rsid w:val="00756022"/>
    <w:rsid w:val="0075605A"/>
    <w:rsid w:val="0076161F"/>
    <w:rsid w:val="00766971"/>
    <w:rsid w:val="00770129"/>
    <w:rsid w:val="007707C3"/>
    <w:rsid w:val="00771153"/>
    <w:rsid w:val="00772576"/>
    <w:rsid w:val="0077317D"/>
    <w:rsid w:val="00783731"/>
    <w:rsid w:val="00786224"/>
    <w:rsid w:val="0079138C"/>
    <w:rsid w:val="00792EF3"/>
    <w:rsid w:val="00793A18"/>
    <w:rsid w:val="007A16D3"/>
    <w:rsid w:val="007A4AA2"/>
    <w:rsid w:val="007A6B42"/>
    <w:rsid w:val="007A6B6D"/>
    <w:rsid w:val="007A6B90"/>
    <w:rsid w:val="007A7C2D"/>
    <w:rsid w:val="007B588F"/>
    <w:rsid w:val="007C1A2B"/>
    <w:rsid w:val="007C3A84"/>
    <w:rsid w:val="007C3AE7"/>
    <w:rsid w:val="007C7012"/>
    <w:rsid w:val="007D21C8"/>
    <w:rsid w:val="007D3C65"/>
    <w:rsid w:val="007E047F"/>
    <w:rsid w:val="007E0679"/>
    <w:rsid w:val="007E0FEF"/>
    <w:rsid w:val="007E141C"/>
    <w:rsid w:val="007E1BDD"/>
    <w:rsid w:val="007E3061"/>
    <w:rsid w:val="007E4961"/>
    <w:rsid w:val="007E79AF"/>
    <w:rsid w:val="007F0A6C"/>
    <w:rsid w:val="007F0E86"/>
    <w:rsid w:val="007F13B0"/>
    <w:rsid w:val="007F44AA"/>
    <w:rsid w:val="007F5FCF"/>
    <w:rsid w:val="007F6C4B"/>
    <w:rsid w:val="00800175"/>
    <w:rsid w:val="00800BA8"/>
    <w:rsid w:val="0080112C"/>
    <w:rsid w:val="0081066B"/>
    <w:rsid w:val="00812095"/>
    <w:rsid w:val="00813D6D"/>
    <w:rsid w:val="008144FD"/>
    <w:rsid w:val="0081700E"/>
    <w:rsid w:val="00817C11"/>
    <w:rsid w:val="008214ED"/>
    <w:rsid w:val="00821DC5"/>
    <w:rsid w:val="008222D6"/>
    <w:rsid w:val="00825A5F"/>
    <w:rsid w:val="00826200"/>
    <w:rsid w:val="00831D22"/>
    <w:rsid w:val="0083266B"/>
    <w:rsid w:val="00833B3D"/>
    <w:rsid w:val="0083464E"/>
    <w:rsid w:val="00836AF9"/>
    <w:rsid w:val="00842FA0"/>
    <w:rsid w:val="0084438D"/>
    <w:rsid w:val="00845074"/>
    <w:rsid w:val="008459C1"/>
    <w:rsid w:val="00846648"/>
    <w:rsid w:val="00846684"/>
    <w:rsid w:val="0085069A"/>
    <w:rsid w:val="0085320D"/>
    <w:rsid w:val="008557F2"/>
    <w:rsid w:val="00856813"/>
    <w:rsid w:val="008644F5"/>
    <w:rsid w:val="0086479E"/>
    <w:rsid w:val="00865CC1"/>
    <w:rsid w:val="00866F07"/>
    <w:rsid w:val="00867839"/>
    <w:rsid w:val="00872890"/>
    <w:rsid w:val="00886EFB"/>
    <w:rsid w:val="0088709B"/>
    <w:rsid w:val="00887705"/>
    <w:rsid w:val="008935F6"/>
    <w:rsid w:val="00896E6E"/>
    <w:rsid w:val="008A34A6"/>
    <w:rsid w:val="008A47E2"/>
    <w:rsid w:val="008A5B51"/>
    <w:rsid w:val="008A6739"/>
    <w:rsid w:val="008A709D"/>
    <w:rsid w:val="008B141A"/>
    <w:rsid w:val="008B27B2"/>
    <w:rsid w:val="008B6D95"/>
    <w:rsid w:val="008C2C48"/>
    <w:rsid w:val="008C2F55"/>
    <w:rsid w:val="008C6CB0"/>
    <w:rsid w:val="008C6D8D"/>
    <w:rsid w:val="008C7CDB"/>
    <w:rsid w:val="008D08DD"/>
    <w:rsid w:val="008D0BF0"/>
    <w:rsid w:val="008D1834"/>
    <w:rsid w:val="008D34F5"/>
    <w:rsid w:val="008D64D8"/>
    <w:rsid w:val="008D65C8"/>
    <w:rsid w:val="008D7B6D"/>
    <w:rsid w:val="008E534F"/>
    <w:rsid w:val="008E6507"/>
    <w:rsid w:val="008E6B00"/>
    <w:rsid w:val="008F0A54"/>
    <w:rsid w:val="008F14DF"/>
    <w:rsid w:val="008F4A5B"/>
    <w:rsid w:val="008F4D03"/>
    <w:rsid w:val="008F773D"/>
    <w:rsid w:val="0090182A"/>
    <w:rsid w:val="00904BB7"/>
    <w:rsid w:val="00904F34"/>
    <w:rsid w:val="009107DB"/>
    <w:rsid w:val="009107F7"/>
    <w:rsid w:val="00914C9F"/>
    <w:rsid w:val="00914E12"/>
    <w:rsid w:val="009150A8"/>
    <w:rsid w:val="009152FC"/>
    <w:rsid w:val="00915311"/>
    <w:rsid w:val="009229E6"/>
    <w:rsid w:val="00925A1A"/>
    <w:rsid w:val="009334B6"/>
    <w:rsid w:val="00940904"/>
    <w:rsid w:val="0094090B"/>
    <w:rsid w:val="0094152B"/>
    <w:rsid w:val="00942292"/>
    <w:rsid w:val="009449C7"/>
    <w:rsid w:val="009466C3"/>
    <w:rsid w:val="00951FA2"/>
    <w:rsid w:val="00952293"/>
    <w:rsid w:val="009524EA"/>
    <w:rsid w:val="00957E19"/>
    <w:rsid w:val="0096007D"/>
    <w:rsid w:val="00966577"/>
    <w:rsid w:val="00966F7A"/>
    <w:rsid w:val="00967841"/>
    <w:rsid w:val="00970DF0"/>
    <w:rsid w:val="009737EF"/>
    <w:rsid w:val="00976A67"/>
    <w:rsid w:val="00976BCA"/>
    <w:rsid w:val="009809DF"/>
    <w:rsid w:val="00981200"/>
    <w:rsid w:val="00982688"/>
    <w:rsid w:val="0098422B"/>
    <w:rsid w:val="0099280E"/>
    <w:rsid w:val="00997960"/>
    <w:rsid w:val="009A08A9"/>
    <w:rsid w:val="009A2C75"/>
    <w:rsid w:val="009B25C3"/>
    <w:rsid w:val="009B7360"/>
    <w:rsid w:val="009B7785"/>
    <w:rsid w:val="009C3873"/>
    <w:rsid w:val="009D060B"/>
    <w:rsid w:val="009D11E6"/>
    <w:rsid w:val="009D16BC"/>
    <w:rsid w:val="009D20EB"/>
    <w:rsid w:val="009D26C3"/>
    <w:rsid w:val="009D293A"/>
    <w:rsid w:val="009D71B7"/>
    <w:rsid w:val="009D7C79"/>
    <w:rsid w:val="009D7D78"/>
    <w:rsid w:val="009E0B07"/>
    <w:rsid w:val="009E39A5"/>
    <w:rsid w:val="009E440E"/>
    <w:rsid w:val="009E44D2"/>
    <w:rsid w:val="009E7BE7"/>
    <w:rsid w:val="009F02B3"/>
    <w:rsid w:val="009F1FF5"/>
    <w:rsid w:val="009F2084"/>
    <w:rsid w:val="009F3A60"/>
    <w:rsid w:val="009F4077"/>
    <w:rsid w:val="009F5C1D"/>
    <w:rsid w:val="009F5FE8"/>
    <w:rsid w:val="009F73AB"/>
    <w:rsid w:val="009F75AB"/>
    <w:rsid w:val="00A00D1E"/>
    <w:rsid w:val="00A03F8A"/>
    <w:rsid w:val="00A0418A"/>
    <w:rsid w:val="00A07ECF"/>
    <w:rsid w:val="00A15533"/>
    <w:rsid w:val="00A16EC8"/>
    <w:rsid w:val="00A20A1E"/>
    <w:rsid w:val="00A26821"/>
    <w:rsid w:val="00A2722F"/>
    <w:rsid w:val="00A2726B"/>
    <w:rsid w:val="00A32033"/>
    <w:rsid w:val="00A3283C"/>
    <w:rsid w:val="00A33A82"/>
    <w:rsid w:val="00A34989"/>
    <w:rsid w:val="00A36178"/>
    <w:rsid w:val="00A37FCB"/>
    <w:rsid w:val="00A41A9C"/>
    <w:rsid w:val="00A432F6"/>
    <w:rsid w:val="00A50551"/>
    <w:rsid w:val="00A5436A"/>
    <w:rsid w:val="00A54A25"/>
    <w:rsid w:val="00A56939"/>
    <w:rsid w:val="00A56C89"/>
    <w:rsid w:val="00A612F0"/>
    <w:rsid w:val="00A61445"/>
    <w:rsid w:val="00A619B9"/>
    <w:rsid w:val="00A61E7F"/>
    <w:rsid w:val="00A62EDD"/>
    <w:rsid w:val="00A65413"/>
    <w:rsid w:val="00A7083D"/>
    <w:rsid w:val="00A70C32"/>
    <w:rsid w:val="00A70FBA"/>
    <w:rsid w:val="00A732EA"/>
    <w:rsid w:val="00A73F29"/>
    <w:rsid w:val="00A74E38"/>
    <w:rsid w:val="00A7548F"/>
    <w:rsid w:val="00A76BBF"/>
    <w:rsid w:val="00A77749"/>
    <w:rsid w:val="00A77DB6"/>
    <w:rsid w:val="00A81224"/>
    <w:rsid w:val="00A81D8B"/>
    <w:rsid w:val="00A84090"/>
    <w:rsid w:val="00A85A7B"/>
    <w:rsid w:val="00A922FB"/>
    <w:rsid w:val="00A938B3"/>
    <w:rsid w:val="00A95807"/>
    <w:rsid w:val="00A9685B"/>
    <w:rsid w:val="00AA10BA"/>
    <w:rsid w:val="00AA36D9"/>
    <w:rsid w:val="00AA51DA"/>
    <w:rsid w:val="00AA6574"/>
    <w:rsid w:val="00AA66F7"/>
    <w:rsid w:val="00AA6C38"/>
    <w:rsid w:val="00AB343F"/>
    <w:rsid w:val="00AC0FD8"/>
    <w:rsid w:val="00AC14F0"/>
    <w:rsid w:val="00AC1D82"/>
    <w:rsid w:val="00AC27A0"/>
    <w:rsid w:val="00AC2A85"/>
    <w:rsid w:val="00AC42CE"/>
    <w:rsid w:val="00AC5899"/>
    <w:rsid w:val="00AC72A2"/>
    <w:rsid w:val="00AD1BC8"/>
    <w:rsid w:val="00AE05DF"/>
    <w:rsid w:val="00AE0D8A"/>
    <w:rsid w:val="00AE1CE1"/>
    <w:rsid w:val="00AE21A7"/>
    <w:rsid w:val="00AE30DF"/>
    <w:rsid w:val="00AE4009"/>
    <w:rsid w:val="00AF6B04"/>
    <w:rsid w:val="00B00EBD"/>
    <w:rsid w:val="00B0177F"/>
    <w:rsid w:val="00B034DF"/>
    <w:rsid w:val="00B03C20"/>
    <w:rsid w:val="00B04E42"/>
    <w:rsid w:val="00B10652"/>
    <w:rsid w:val="00B10F6B"/>
    <w:rsid w:val="00B12052"/>
    <w:rsid w:val="00B12764"/>
    <w:rsid w:val="00B14236"/>
    <w:rsid w:val="00B15DD9"/>
    <w:rsid w:val="00B16718"/>
    <w:rsid w:val="00B17F1B"/>
    <w:rsid w:val="00B2243B"/>
    <w:rsid w:val="00B2480D"/>
    <w:rsid w:val="00B25727"/>
    <w:rsid w:val="00B26AE0"/>
    <w:rsid w:val="00B271FE"/>
    <w:rsid w:val="00B27B54"/>
    <w:rsid w:val="00B31CE2"/>
    <w:rsid w:val="00B334B4"/>
    <w:rsid w:val="00B35E55"/>
    <w:rsid w:val="00B37D5B"/>
    <w:rsid w:val="00B415F4"/>
    <w:rsid w:val="00B4479C"/>
    <w:rsid w:val="00B47EBD"/>
    <w:rsid w:val="00B5269E"/>
    <w:rsid w:val="00B542C7"/>
    <w:rsid w:val="00B54CAA"/>
    <w:rsid w:val="00B5761F"/>
    <w:rsid w:val="00B626CF"/>
    <w:rsid w:val="00B66C25"/>
    <w:rsid w:val="00B6763E"/>
    <w:rsid w:val="00B721A1"/>
    <w:rsid w:val="00B73FBF"/>
    <w:rsid w:val="00B76487"/>
    <w:rsid w:val="00B843EB"/>
    <w:rsid w:val="00B92300"/>
    <w:rsid w:val="00B92DE8"/>
    <w:rsid w:val="00B946DE"/>
    <w:rsid w:val="00B97193"/>
    <w:rsid w:val="00BA1CEE"/>
    <w:rsid w:val="00BA2A0A"/>
    <w:rsid w:val="00BA323E"/>
    <w:rsid w:val="00BA3281"/>
    <w:rsid w:val="00BA3527"/>
    <w:rsid w:val="00BA3AD8"/>
    <w:rsid w:val="00BA5251"/>
    <w:rsid w:val="00BB4DE6"/>
    <w:rsid w:val="00BC0D9D"/>
    <w:rsid w:val="00BC2F59"/>
    <w:rsid w:val="00BC4853"/>
    <w:rsid w:val="00BC5006"/>
    <w:rsid w:val="00BD33BB"/>
    <w:rsid w:val="00BD5B69"/>
    <w:rsid w:val="00BD5FD3"/>
    <w:rsid w:val="00BD6000"/>
    <w:rsid w:val="00BD607C"/>
    <w:rsid w:val="00BE0861"/>
    <w:rsid w:val="00BE1F6B"/>
    <w:rsid w:val="00BE3A04"/>
    <w:rsid w:val="00BE4A71"/>
    <w:rsid w:val="00BE527A"/>
    <w:rsid w:val="00BE538D"/>
    <w:rsid w:val="00BE5B57"/>
    <w:rsid w:val="00BE5E1F"/>
    <w:rsid w:val="00BF097B"/>
    <w:rsid w:val="00BF569A"/>
    <w:rsid w:val="00C02729"/>
    <w:rsid w:val="00C040BF"/>
    <w:rsid w:val="00C041EE"/>
    <w:rsid w:val="00C10E11"/>
    <w:rsid w:val="00C12159"/>
    <w:rsid w:val="00C169F7"/>
    <w:rsid w:val="00C2046A"/>
    <w:rsid w:val="00C2188A"/>
    <w:rsid w:val="00C23A77"/>
    <w:rsid w:val="00C265D9"/>
    <w:rsid w:val="00C2691B"/>
    <w:rsid w:val="00C30689"/>
    <w:rsid w:val="00C307EB"/>
    <w:rsid w:val="00C328E1"/>
    <w:rsid w:val="00C32A16"/>
    <w:rsid w:val="00C3423B"/>
    <w:rsid w:val="00C351EC"/>
    <w:rsid w:val="00C359B7"/>
    <w:rsid w:val="00C40C53"/>
    <w:rsid w:val="00C44A33"/>
    <w:rsid w:val="00C46CF6"/>
    <w:rsid w:val="00C46D53"/>
    <w:rsid w:val="00C4747C"/>
    <w:rsid w:val="00C54201"/>
    <w:rsid w:val="00C566E2"/>
    <w:rsid w:val="00C5714E"/>
    <w:rsid w:val="00C63D18"/>
    <w:rsid w:val="00C66F60"/>
    <w:rsid w:val="00C737D5"/>
    <w:rsid w:val="00C756B2"/>
    <w:rsid w:val="00C809E8"/>
    <w:rsid w:val="00C81C16"/>
    <w:rsid w:val="00C83DF2"/>
    <w:rsid w:val="00C84200"/>
    <w:rsid w:val="00C86C98"/>
    <w:rsid w:val="00C8766D"/>
    <w:rsid w:val="00C90326"/>
    <w:rsid w:val="00C94536"/>
    <w:rsid w:val="00C94A1B"/>
    <w:rsid w:val="00C953BD"/>
    <w:rsid w:val="00C959C6"/>
    <w:rsid w:val="00CA084F"/>
    <w:rsid w:val="00CA0CE2"/>
    <w:rsid w:val="00CA1285"/>
    <w:rsid w:val="00CA147C"/>
    <w:rsid w:val="00CA155C"/>
    <w:rsid w:val="00CA1A6C"/>
    <w:rsid w:val="00CA404B"/>
    <w:rsid w:val="00CB1167"/>
    <w:rsid w:val="00CB167D"/>
    <w:rsid w:val="00CB57F7"/>
    <w:rsid w:val="00CC332B"/>
    <w:rsid w:val="00CC66D3"/>
    <w:rsid w:val="00CC6E55"/>
    <w:rsid w:val="00CD1501"/>
    <w:rsid w:val="00CD2B30"/>
    <w:rsid w:val="00CD4A8C"/>
    <w:rsid w:val="00CE0505"/>
    <w:rsid w:val="00CE0A99"/>
    <w:rsid w:val="00CE2447"/>
    <w:rsid w:val="00CE2E13"/>
    <w:rsid w:val="00CE55A3"/>
    <w:rsid w:val="00CE59B4"/>
    <w:rsid w:val="00CE735B"/>
    <w:rsid w:val="00CE7CD0"/>
    <w:rsid w:val="00CF078F"/>
    <w:rsid w:val="00CF78CD"/>
    <w:rsid w:val="00CF7D52"/>
    <w:rsid w:val="00D02963"/>
    <w:rsid w:val="00D047A3"/>
    <w:rsid w:val="00D065D7"/>
    <w:rsid w:val="00D07E7B"/>
    <w:rsid w:val="00D104CA"/>
    <w:rsid w:val="00D10766"/>
    <w:rsid w:val="00D1137B"/>
    <w:rsid w:val="00D1290C"/>
    <w:rsid w:val="00D153F1"/>
    <w:rsid w:val="00D17E78"/>
    <w:rsid w:val="00D22693"/>
    <w:rsid w:val="00D237FF"/>
    <w:rsid w:val="00D23C33"/>
    <w:rsid w:val="00D24D9B"/>
    <w:rsid w:val="00D25105"/>
    <w:rsid w:val="00D26E54"/>
    <w:rsid w:val="00D27159"/>
    <w:rsid w:val="00D274A5"/>
    <w:rsid w:val="00D31ED9"/>
    <w:rsid w:val="00D3267E"/>
    <w:rsid w:val="00D36F5C"/>
    <w:rsid w:val="00D37AFC"/>
    <w:rsid w:val="00D4180E"/>
    <w:rsid w:val="00D4226A"/>
    <w:rsid w:val="00D42539"/>
    <w:rsid w:val="00D4258E"/>
    <w:rsid w:val="00D426E3"/>
    <w:rsid w:val="00D448FA"/>
    <w:rsid w:val="00D44FC4"/>
    <w:rsid w:val="00D50628"/>
    <w:rsid w:val="00D50CDF"/>
    <w:rsid w:val="00D53DC5"/>
    <w:rsid w:val="00D577BF"/>
    <w:rsid w:val="00D6183E"/>
    <w:rsid w:val="00D61A37"/>
    <w:rsid w:val="00D61B9D"/>
    <w:rsid w:val="00D663CB"/>
    <w:rsid w:val="00D66501"/>
    <w:rsid w:val="00D734FC"/>
    <w:rsid w:val="00D739BA"/>
    <w:rsid w:val="00D75275"/>
    <w:rsid w:val="00D7553A"/>
    <w:rsid w:val="00D831C9"/>
    <w:rsid w:val="00D860CE"/>
    <w:rsid w:val="00D91C39"/>
    <w:rsid w:val="00DA0013"/>
    <w:rsid w:val="00DA1E0D"/>
    <w:rsid w:val="00DA401C"/>
    <w:rsid w:val="00DA636E"/>
    <w:rsid w:val="00DA6406"/>
    <w:rsid w:val="00DA7826"/>
    <w:rsid w:val="00DA7C28"/>
    <w:rsid w:val="00DB3CB6"/>
    <w:rsid w:val="00DB7193"/>
    <w:rsid w:val="00DB7D71"/>
    <w:rsid w:val="00DC0ED2"/>
    <w:rsid w:val="00DC206E"/>
    <w:rsid w:val="00DC222E"/>
    <w:rsid w:val="00DC4052"/>
    <w:rsid w:val="00DC4634"/>
    <w:rsid w:val="00DC5ABA"/>
    <w:rsid w:val="00DC659F"/>
    <w:rsid w:val="00DD0C25"/>
    <w:rsid w:val="00DD23F2"/>
    <w:rsid w:val="00DD48C3"/>
    <w:rsid w:val="00DE54F7"/>
    <w:rsid w:val="00DF7E6C"/>
    <w:rsid w:val="00E07367"/>
    <w:rsid w:val="00E07909"/>
    <w:rsid w:val="00E1327D"/>
    <w:rsid w:val="00E1533A"/>
    <w:rsid w:val="00E15C3F"/>
    <w:rsid w:val="00E22EF8"/>
    <w:rsid w:val="00E238D4"/>
    <w:rsid w:val="00E23EFF"/>
    <w:rsid w:val="00E25A83"/>
    <w:rsid w:val="00E26997"/>
    <w:rsid w:val="00E31537"/>
    <w:rsid w:val="00E332C5"/>
    <w:rsid w:val="00E355C6"/>
    <w:rsid w:val="00E3782B"/>
    <w:rsid w:val="00E37DE6"/>
    <w:rsid w:val="00E42C72"/>
    <w:rsid w:val="00E43C61"/>
    <w:rsid w:val="00E45012"/>
    <w:rsid w:val="00E460AA"/>
    <w:rsid w:val="00E51280"/>
    <w:rsid w:val="00E53E42"/>
    <w:rsid w:val="00E54FDA"/>
    <w:rsid w:val="00E60F52"/>
    <w:rsid w:val="00E614F2"/>
    <w:rsid w:val="00E63807"/>
    <w:rsid w:val="00E6436F"/>
    <w:rsid w:val="00E67DF2"/>
    <w:rsid w:val="00E700D4"/>
    <w:rsid w:val="00E7142F"/>
    <w:rsid w:val="00E72621"/>
    <w:rsid w:val="00E7556D"/>
    <w:rsid w:val="00E76F1A"/>
    <w:rsid w:val="00E81995"/>
    <w:rsid w:val="00E81D7C"/>
    <w:rsid w:val="00E842D5"/>
    <w:rsid w:val="00E85E50"/>
    <w:rsid w:val="00E90AD0"/>
    <w:rsid w:val="00E932B7"/>
    <w:rsid w:val="00E947CC"/>
    <w:rsid w:val="00E948F8"/>
    <w:rsid w:val="00E94BDB"/>
    <w:rsid w:val="00EA0B43"/>
    <w:rsid w:val="00EB7211"/>
    <w:rsid w:val="00EC5894"/>
    <w:rsid w:val="00EC61EB"/>
    <w:rsid w:val="00EC62C6"/>
    <w:rsid w:val="00ED17A6"/>
    <w:rsid w:val="00ED276C"/>
    <w:rsid w:val="00ED30A9"/>
    <w:rsid w:val="00ED39B4"/>
    <w:rsid w:val="00ED4EC7"/>
    <w:rsid w:val="00ED6225"/>
    <w:rsid w:val="00EE31CA"/>
    <w:rsid w:val="00EE4767"/>
    <w:rsid w:val="00EE4D5E"/>
    <w:rsid w:val="00EE6E9A"/>
    <w:rsid w:val="00EE7667"/>
    <w:rsid w:val="00EF008B"/>
    <w:rsid w:val="00EF59B4"/>
    <w:rsid w:val="00F0007E"/>
    <w:rsid w:val="00F00C79"/>
    <w:rsid w:val="00F027DD"/>
    <w:rsid w:val="00F03858"/>
    <w:rsid w:val="00F04952"/>
    <w:rsid w:val="00F04FD9"/>
    <w:rsid w:val="00F11594"/>
    <w:rsid w:val="00F12902"/>
    <w:rsid w:val="00F13331"/>
    <w:rsid w:val="00F17441"/>
    <w:rsid w:val="00F17C39"/>
    <w:rsid w:val="00F20B8C"/>
    <w:rsid w:val="00F2181B"/>
    <w:rsid w:val="00F21D19"/>
    <w:rsid w:val="00F222DB"/>
    <w:rsid w:val="00F2264D"/>
    <w:rsid w:val="00F22912"/>
    <w:rsid w:val="00F22FD1"/>
    <w:rsid w:val="00F24BE2"/>
    <w:rsid w:val="00F3777A"/>
    <w:rsid w:val="00F4183E"/>
    <w:rsid w:val="00F42333"/>
    <w:rsid w:val="00F47033"/>
    <w:rsid w:val="00F50F4E"/>
    <w:rsid w:val="00F51DCE"/>
    <w:rsid w:val="00F526CA"/>
    <w:rsid w:val="00F54AAA"/>
    <w:rsid w:val="00F54FB3"/>
    <w:rsid w:val="00F60BB2"/>
    <w:rsid w:val="00F6178D"/>
    <w:rsid w:val="00F63A3F"/>
    <w:rsid w:val="00F725B6"/>
    <w:rsid w:val="00F733C0"/>
    <w:rsid w:val="00F73B8B"/>
    <w:rsid w:val="00F7610A"/>
    <w:rsid w:val="00F76BC4"/>
    <w:rsid w:val="00F80521"/>
    <w:rsid w:val="00F80784"/>
    <w:rsid w:val="00F82ED3"/>
    <w:rsid w:val="00F8335A"/>
    <w:rsid w:val="00F83A51"/>
    <w:rsid w:val="00F84421"/>
    <w:rsid w:val="00F8666F"/>
    <w:rsid w:val="00F86AE0"/>
    <w:rsid w:val="00F86FF9"/>
    <w:rsid w:val="00F90B26"/>
    <w:rsid w:val="00F91860"/>
    <w:rsid w:val="00F91993"/>
    <w:rsid w:val="00F9237A"/>
    <w:rsid w:val="00F92E0D"/>
    <w:rsid w:val="00F932C2"/>
    <w:rsid w:val="00F938B2"/>
    <w:rsid w:val="00F961AD"/>
    <w:rsid w:val="00F96FC6"/>
    <w:rsid w:val="00FA0556"/>
    <w:rsid w:val="00FA0761"/>
    <w:rsid w:val="00FA7B8E"/>
    <w:rsid w:val="00FB1341"/>
    <w:rsid w:val="00FB19AA"/>
    <w:rsid w:val="00FB1DEE"/>
    <w:rsid w:val="00FB48F9"/>
    <w:rsid w:val="00FB4DD0"/>
    <w:rsid w:val="00FB57D2"/>
    <w:rsid w:val="00FB6265"/>
    <w:rsid w:val="00FB6F97"/>
    <w:rsid w:val="00FC21BE"/>
    <w:rsid w:val="00FC37DF"/>
    <w:rsid w:val="00FC6788"/>
    <w:rsid w:val="00FC7B35"/>
    <w:rsid w:val="00FD1EA6"/>
    <w:rsid w:val="00FD2920"/>
    <w:rsid w:val="00FD3534"/>
    <w:rsid w:val="00FD67DA"/>
    <w:rsid w:val="00FD73D3"/>
    <w:rsid w:val="00FD7424"/>
    <w:rsid w:val="00FD74DE"/>
    <w:rsid w:val="00FE18C4"/>
    <w:rsid w:val="00FE35C3"/>
    <w:rsid w:val="00FF1C0C"/>
    <w:rsid w:val="00FF42A1"/>
    <w:rsid w:val="00FF5E7B"/>
    <w:rsid w:val="00FF62A2"/>
    <w:rsid w:val="00FF6697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D95"/>
    <w:rPr>
      <w:color w:val="0000FF" w:themeColor="hyperlink"/>
      <w:u w:val="single"/>
    </w:rPr>
  </w:style>
  <w:style w:type="paragraph" w:styleId="NoSpacing">
    <w:name w:val="No Spacing"/>
    <w:basedOn w:val="Normal"/>
    <w:uiPriority w:val="1"/>
    <w:qFormat/>
    <w:rsid w:val="008B6D95"/>
    <w:pPr>
      <w:spacing w:after="0" w:line="384" w:lineRule="auto"/>
    </w:pPr>
    <w:rPr>
      <w:rFonts w:ascii="Arial" w:eastAsia="Times New Roman" w:hAnsi="Arial" w:cs="Arial"/>
      <w:color w:val="000015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9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B6D95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character" w:styleId="Strong">
    <w:name w:val="Strong"/>
    <w:basedOn w:val="DefaultParagraphFont"/>
    <w:uiPriority w:val="22"/>
    <w:qFormat/>
    <w:rsid w:val="008B6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62204">
      <w:bodyDiv w:val="1"/>
      <w:marLeft w:val="180"/>
      <w:marRight w:val="2100"/>
      <w:marTop w:val="3255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azaml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6165</Words>
  <Characters>35147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 Zambrano</dc:creator>
  <cp:keywords/>
  <dc:description/>
  <cp:lastModifiedBy>Santiago  Zambrano</cp:lastModifiedBy>
  <cp:revision>6</cp:revision>
  <dcterms:created xsi:type="dcterms:W3CDTF">2010-11-30T03:02:00Z</dcterms:created>
  <dcterms:modified xsi:type="dcterms:W3CDTF">2010-11-30T03:29:00Z</dcterms:modified>
</cp:coreProperties>
</file>