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51" w:rsidRDefault="000F7751" w:rsidP="000F7751">
      <w:pPr>
        <w:autoSpaceDE w:val="0"/>
        <w:autoSpaceDN w:val="0"/>
        <w:adjustRightInd w:val="0"/>
        <w:spacing w:after="0" w:line="240" w:lineRule="auto"/>
        <w:jc w:val="center"/>
        <w:rPr>
          <w:rStyle w:val="BookTitle"/>
          <w:sz w:val="28"/>
          <w:szCs w:val="28"/>
        </w:rPr>
      </w:pPr>
      <w:proofErr w:type="spellStart"/>
      <w:r w:rsidRPr="000F7751">
        <w:rPr>
          <w:rStyle w:val="BookTitle"/>
          <w:sz w:val="28"/>
          <w:szCs w:val="28"/>
        </w:rPr>
        <w:t>Legislación</w:t>
      </w:r>
      <w:proofErr w:type="spellEnd"/>
      <w:r w:rsidRPr="000F7751">
        <w:rPr>
          <w:rStyle w:val="BookTitle"/>
          <w:sz w:val="28"/>
          <w:szCs w:val="28"/>
        </w:rPr>
        <w:t xml:space="preserve"> monetaria bancaria y cheques</w:t>
      </w:r>
    </w:p>
    <w:p w:rsidR="007703A9" w:rsidRPr="000F7751" w:rsidRDefault="007703A9" w:rsidP="000F7751">
      <w:pPr>
        <w:autoSpaceDE w:val="0"/>
        <w:autoSpaceDN w:val="0"/>
        <w:adjustRightInd w:val="0"/>
        <w:spacing w:after="0" w:line="240" w:lineRule="auto"/>
        <w:jc w:val="center"/>
        <w:rPr>
          <w:rStyle w:val="BookTitle"/>
          <w:sz w:val="28"/>
          <w:szCs w:val="28"/>
        </w:rPr>
      </w:pPr>
      <w:r w:rsidRPr="007703A9">
        <w:rPr>
          <w:rStyle w:val="BookTitle"/>
          <w:sz w:val="28"/>
          <w:szCs w:val="28"/>
        </w:rPr>
        <w:drawing>
          <wp:inline distT="0" distB="0" distL="0" distR="0">
            <wp:extent cx="857250" cy="857250"/>
            <wp:effectExtent l="19050" t="0" r="0" b="0"/>
            <wp:docPr id="5" name="Picture 1" descr="LEY DE RÉGIMEN TRIBUTARIO INTERNO. ECUADOR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 DE RÉGIMEN TRIBUTARIO INTERNO. ECUADOR ">
                      <a:hlinkClick r:id="rId4"/>
                    </pic:cNvPr>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0F7751" w:rsidRDefault="000F7751" w:rsidP="000F7751">
      <w:pPr>
        <w:autoSpaceDE w:val="0"/>
        <w:autoSpaceDN w:val="0"/>
        <w:adjustRightInd w:val="0"/>
        <w:spacing w:after="0" w:line="240" w:lineRule="auto"/>
        <w:jc w:val="center"/>
        <w:rPr>
          <w:rFonts w:ascii="Arial" w:hAnsi="Arial" w:cs="Arial"/>
          <w:sz w:val="28"/>
          <w:szCs w:val="28"/>
          <w:lang w:val="es-ES_tradnl"/>
        </w:rPr>
      </w:pPr>
    </w:p>
    <w:p w:rsidR="000F7751" w:rsidRDefault="000F7751" w:rsidP="000F7751">
      <w:pPr>
        <w:autoSpaceDE w:val="0"/>
        <w:autoSpaceDN w:val="0"/>
        <w:adjustRightInd w:val="0"/>
        <w:spacing w:after="0" w:line="240" w:lineRule="auto"/>
        <w:jc w:val="center"/>
        <w:rPr>
          <w:rFonts w:ascii="Arial" w:hAnsi="Arial" w:cs="Arial"/>
          <w:sz w:val="28"/>
          <w:szCs w:val="28"/>
          <w:lang w:val="es-ES_tradnl"/>
        </w:rPr>
      </w:pPr>
      <w:r w:rsidRPr="008E0A76">
        <w:rPr>
          <w:rFonts w:ascii="Arial" w:hAnsi="Arial" w:cs="Arial"/>
          <w:sz w:val="28"/>
          <w:szCs w:val="28"/>
          <w:lang w:val="es-ES_tradnl"/>
        </w:rPr>
        <w:drawing>
          <wp:inline distT="0" distB="0" distL="0" distR="0">
            <wp:extent cx="4457700" cy="571500"/>
            <wp:effectExtent l="19050" t="0" r="0" b="0"/>
            <wp:docPr id="4" name="Picture 2" descr="Enlacé  par ver Directorios de Abogados de todas las Provincias del Ecuado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acé  par ver Directorios de Abogados de todas las Provincias del Ecuador ">
                      <a:hlinkClick r:id="rId6"/>
                    </pic:cNvPr>
                    <pic:cNvPicPr>
                      <a:picLocks noChangeAspect="1" noChangeArrowheads="1"/>
                    </pic:cNvPicPr>
                  </pic:nvPicPr>
                  <pic:blipFill>
                    <a:blip r:embed="rId7" cstate="print"/>
                    <a:srcRect/>
                    <a:stretch>
                      <a:fillRect/>
                    </a:stretch>
                  </pic:blipFill>
                  <pic:spPr bwMode="auto">
                    <a:xfrm>
                      <a:off x="0" y="0"/>
                      <a:ext cx="4457700" cy="571500"/>
                    </a:xfrm>
                    <a:prstGeom prst="rect">
                      <a:avLst/>
                    </a:prstGeom>
                    <a:noFill/>
                    <a:ln w="9525">
                      <a:noFill/>
                      <a:miter lim="800000"/>
                      <a:headEnd/>
                      <a:tailEnd/>
                    </a:ln>
                  </pic:spPr>
                </pic:pic>
              </a:graphicData>
            </a:graphic>
          </wp:inline>
        </w:drawing>
      </w:r>
    </w:p>
    <w:p w:rsidR="000F7751" w:rsidRDefault="000F7751" w:rsidP="000F7751">
      <w:pPr>
        <w:autoSpaceDE w:val="0"/>
        <w:autoSpaceDN w:val="0"/>
        <w:adjustRightInd w:val="0"/>
        <w:spacing w:after="0" w:line="240" w:lineRule="auto"/>
        <w:rPr>
          <w:rFonts w:ascii="Arial" w:hAnsi="Arial" w:cs="Arial"/>
          <w:sz w:val="28"/>
          <w:szCs w:val="28"/>
          <w:lang w:val="es-ES_tradnl"/>
        </w:rPr>
      </w:pPr>
    </w:p>
    <w:p w:rsidR="000F7751" w:rsidRDefault="000F7751" w:rsidP="000F7751">
      <w:pPr>
        <w:autoSpaceDE w:val="0"/>
        <w:autoSpaceDN w:val="0"/>
        <w:adjustRightInd w:val="0"/>
        <w:spacing w:after="0" w:line="240" w:lineRule="auto"/>
        <w:rPr>
          <w:color w:val="0000FF"/>
          <w:lang w:val="es-ES_tradnl"/>
        </w:rPr>
      </w:pPr>
      <w:r w:rsidRPr="008E0A76">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0F7751" w:rsidRDefault="000F7751" w:rsidP="000F7751">
      <w:pPr>
        <w:autoSpaceDE w:val="0"/>
        <w:autoSpaceDN w:val="0"/>
        <w:adjustRightInd w:val="0"/>
        <w:spacing w:after="0" w:line="240" w:lineRule="auto"/>
        <w:rPr>
          <w:rFonts w:ascii="Arial" w:hAnsi="Arial" w:cs="Arial"/>
          <w:sz w:val="28"/>
          <w:szCs w:val="28"/>
          <w:lang w:val="es-ES_tradnl"/>
        </w:rPr>
      </w:pPr>
    </w:p>
    <w:p w:rsidR="000F7751" w:rsidRPr="000F7751" w:rsidRDefault="000F7751" w:rsidP="000F7751">
      <w:pPr>
        <w:autoSpaceDE w:val="0"/>
        <w:autoSpaceDN w:val="0"/>
        <w:adjustRightInd w:val="0"/>
        <w:spacing w:after="0" w:line="240" w:lineRule="auto"/>
        <w:rPr>
          <w:rFonts w:ascii="Arial" w:hAnsi="Arial" w:cs="Arial"/>
          <w:sz w:val="28"/>
          <w:szCs w:val="28"/>
          <w:lang w:val="es-ES_tradnl"/>
        </w:rPr>
      </w:pPr>
      <w:r w:rsidRPr="000F7751">
        <w:rPr>
          <w:rFonts w:ascii="Arial" w:hAnsi="Arial" w:cs="Arial"/>
          <w:sz w:val="28"/>
          <w:szCs w:val="28"/>
          <w:lang w:val="es-ES_tradnl"/>
        </w:rPr>
        <w:t>Codificaci</w:t>
      </w:r>
      <w:r>
        <w:rPr>
          <w:rFonts w:ascii="Arial" w:hAnsi="Arial" w:cs="Arial"/>
          <w:sz w:val="28"/>
          <w:szCs w:val="28"/>
          <w:lang w:val="es-ES_tradnl"/>
        </w:rPr>
        <w:t xml:space="preserve">ón </w:t>
      </w:r>
      <w:r w:rsidRPr="000F7751">
        <w:rPr>
          <w:rFonts w:ascii="Arial" w:hAnsi="Arial" w:cs="Arial"/>
          <w:sz w:val="28"/>
          <w:szCs w:val="28"/>
          <w:lang w:val="es-ES_tradnl"/>
        </w:rPr>
        <w:t xml:space="preserve"> DE LA LEY ORGANICA DE REGIMEN MONETARIO Y</w:t>
      </w:r>
    </w:p>
    <w:p w:rsidR="000F7751" w:rsidRPr="000F7751" w:rsidRDefault="000F7751" w:rsidP="000F7751">
      <w:pPr>
        <w:autoSpaceDE w:val="0"/>
        <w:autoSpaceDN w:val="0"/>
        <w:adjustRightInd w:val="0"/>
        <w:spacing w:after="0" w:line="240" w:lineRule="auto"/>
        <w:rPr>
          <w:rFonts w:ascii="Arial" w:hAnsi="Arial" w:cs="Arial"/>
          <w:sz w:val="28"/>
          <w:szCs w:val="28"/>
          <w:lang w:val="es-ES_tradnl"/>
        </w:rPr>
      </w:pPr>
      <w:r w:rsidRPr="000F7751">
        <w:rPr>
          <w:rFonts w:ascii="Arial" w:hAnsi="Arial" w:cs="Arial"/>
          <w:sz w:val="28"/>
          <w:szCs w:val="28"/>
          <w:lang w:val="es-ES_tradnl"/>
        </w:rPr>
        <w:t>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H.</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CONGRESO 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COMISIÓN DE LEGISLACIÓN Y 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RESUELVE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EXPEDIR: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LEY ORGANICA DE REGIMEN MONETARIO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2005 - 022</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Codificación fue elaborada por la Comisión de Legislación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acuerdo con lo dispuesto en el número 2 del Art. 139</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Constitución Política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INTRODUCCIÓN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presente 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ha sido realizada en cumplimiento de lo dispuesto por los Arts.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139 y 160 de la Constitución Política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proceso de 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recogieron informaciones prácticas en la aplicación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Ley por parte del Banco Central del Ecuador y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Estado, a través de sus funcionarios competentes,</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habiendo acogido la Comisión de Legislación y 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opiniones que se estimaron pertinentes, y las observaciones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formales que, dentro del marco de las disposiciones constitucionales,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realizó el señor diputado Jorge Sánchez</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Armijos.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Ley que se codifica fue promulgada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mediante Decreto-Ley No. 02 publicado en el Suplemento del Registro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Oficial No. 930, de 7 de mayo de 1992, y desde entonces gran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parte de sus normas han sido reformadas por dieciséis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cuerpos legales de manera expresa, por varias disposiciones constitucionales,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de manera tácita, y varias declaratorias de inconstitucionalidad;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fue declarada con jerarquía y calidad de orgánica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mediante Resolución Legislativa No. 12 publicada en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Suplemento del Registro Oficial No. 20 de 7 de septiembre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1998.</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continuación se exponen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fundamentos utilizados en el proceso de 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En el literal b) del Art.</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2 se suprime la frase relativa a los bonos de estabilización,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cuanto en el sistema monetario actual 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no emite dichos bonos; sin embargo, al existir una pequeña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cantidad de bonos en liquidación, se incorpora una disposición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transitoria al efecto.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Se ha empleado el término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"moneda de curso legal", en razón de que a partir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expedición de la Ley No. 2000-4 publicada en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Suplemento del Registro Oficial No. 34 de 13 de marzo de 2000</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instauró la circulación del dólar,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tanto que, con anterioridad se hacía referencia al signo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monetario "sucre" o a la "moneda 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Además, se ha eliminado en el Art. 5 las palabras "fabricación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emisión de billetes" porque el Art. 1 de la misma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Ley No. 2000-4, expresamente prohíbe al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la emisión de billetes.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 Por sistematización,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anterior Art. 3 se ha reubicado como Art. 41 después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Capítulo Tercero, titulado "De la Reserva Monetaria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Internacional", formándose en consecuencia un nuevo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con un solo artículo que se denomina: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Reserva Monetaria de Libre Disponibilidad".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Antes este artículo estaba intercalado entre otras disposiciones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conceptos absolutamente distintos.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Los anteriores Arts. 34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35 se han reubicado en la Sección III del Capítulo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IV del Título II denominada "Tasas de Interés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Comisiones del Banco Central del Ecuador", por ser acorde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contenido de sus normas, reubicación que se hizo con</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mismo criterio señalado en el literal anterior.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 En el literal a) del Art.</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60, y en todos los casos similares, se ha sustituido "derechos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ciudadanía" por "derechos políticos"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conforme lo dispuesto por la Primera Disposición Transitoria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Constitución Política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 En los artículos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que antes se hacía referencia al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ha cambiado por "Banco Central del Ecuador", debido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que mediante la Ley No. 93 publicada en el Suplemento del Registro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Oficial No. 764 de 22 de agosto de 1995, se dispone que 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Central del Ecuador sea el depositario de los fondos del sector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público y agente fiscal y financiero del Estado; por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 tanto, el Banco del Estado pierde la calidad que le dio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Ley original. Con el mismo fundamento y por sistematización,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han trasladado los anteriores Arts. 113 al 119; el inciso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primero del Art. 120 y el Art. 121 como Arts. 75 a 83 a continuación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Capítulo IV, del Título IV del Libro I de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presente codificación. Se reitera que las disposiciones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reubicadas, se referían a las atribuciones que antes correspondían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Banco del Estado y que ahora, desde la reforma de 1995, son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ejercidas por el Banco Central del Ecuador. Por esta razón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todos los artículos del Título II del Libro 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Ley antes de la codificación (que corresponde 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del Estado) pasan al Título IV del Libro Primero.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 En el Art. 85 de esta 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ha incluido como excepción la Junta Bancaria de acuerdo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lo dispuesto en el Art. 174 de la Ley General del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Sistema Financiero.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h. De acuerdo con la autonomía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que goza el Banco Central del Ecuador en virtud de mandato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expreso de la Constitución Política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en concordancia con el Art. 68 de la presente 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adecua el artículo 66, en el sentido de que compete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Directorio del Banco Central del Ecuador dictar su Estatuto,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no al Presidente de la República, toda vez que operó</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una reforma tácita.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 Se ha eliminado en los Arts.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117 y 121 de esta codificación referidos a la conformación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Directorio del Banco del Estado y de la Comisión Ejecutiva,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respectivamente, la representación que la Ley otorgaba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Secretario General de Planificación del Consejo 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Desarrollo, por cuanto a partir del 10 de agosto de 1998 fecha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desde cuando está en vigencia la Constitución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nos rige, no considera más la existencia del CONADE.,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introdujo en la Constitución anterior dicho 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como consta en el Capítulo IV del Título II artículo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90 de la Codificación de la Carta Política,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fue publicada el 23 de diciembre de 1992</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Ley de Régimen Monetario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fue promulgada mediante Decreto Ley No. 02 el 7 de mayo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1992 en el Suplemento del Registro Oficial No. 930, la que 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amparo de lo que establecía la anterior Constitución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Política dispuso que el Directorio y Comisión Ejecutiva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del Estado tenga como uno de sus miembros al Secretario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General de Planificación del Consejo Nacional de Desarrollo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su delegado. Al haberse eliminado en la vigente Ley Suprema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 relacionado con el Consejo Nacional de Desarrollo, se derogó</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tácitamente dicha representación, la que tenía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origen como se analizó en una disposición constitucional.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aclarar aún más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este argumento se debe hacer referencia a que en el artículo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14 literal c) de la Ley de Régimen del Sector Eléctrico,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publicada en el Suplemento del Registro 0ficial No. 43 del 10</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octubre de 1996, al amparo de la anterior Constitución,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establecía como integrante del CONELEC, también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Secretario General de Planificación del CONADE o su</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delegado permanente, delegación que fue sustituida por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Director de la Oficina de Planificación de la Presidencia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República, mediante reforma a la Ley de Régimen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Sector Eléctrico en el Art. 57 del Decreto Ley 2000-1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publicado en el Suplemento del Registro Oficial No. 144 de 18</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marzo de 2000; está reforma como podrá verse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es posterior a la vigencia de la actual Carta Política;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consecuencia, para que en la actualidad se integre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la Comisión Ejecutiva del Banco del Estado alguien más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lugar del representante del CONADE, debe producirse una reforma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legal. Cabe indicar finalmente que cuando se codificó</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Ley del Fondo de Solidaridad, se procedió de igual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manera en cuestión similar.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j. Se ha incorporado la Segunda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Disposición General a fin de que las disposiciones referentes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los cónyuges se entiendan aplicables a los convivientes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unión de hecho, conforme lo dispuesto por el Art. 38</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Constitución Política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artículo que reforma tácitamente las disposiciones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hacen referencia a aspectos vinculados con la calidad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cónyuge.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k. No se incluyen las disposiciones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transitorias de la primera a la decimotercera, el inciso tercero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decimocuarta; de la decimosexta a la vigésima primera,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Ley que se codifica debido a que han cumplido el objeto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el plazo de su vigencia.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 Para facilitar el manejo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Ley, no se incluyen en la presente codificación 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artículos que contienen derogatorias a un importante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número de normas legales; que constan en el Registro Oficial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No. 930, de 7 de mayo de 1992, fecha en que se publicó</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Decreto Ley No. 02 que expidió la Ley que se codifica.</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 Finalmente, luego de la expedición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Ley No 2005-19 publicada en el Registro Oficial No. 147</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17 de noviembre de 2005, según dispone su artículo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 se ha incorporado la Disposición Transitoria que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 codificación consta como Quinta.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LIBRO 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RÉGIMEN MONETARIO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TÍTULO 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OBJETIVOS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 Ley establece el régimen monetario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cuya ejecución corresponde al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régimen monetario se fundamenta en el principio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plena circulación de las divisas internacionales en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país y, su libre transferibilidad al exterior.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partir de la vigencia de esta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Ley, el Banco Central del Ecuador canjeará los sucres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circulación por dólares de los Estados Unidos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América a una relación fija e inalterable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veinticinco mil sucres por cada dólar. En consecuencia,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 canjeará los dólares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le sean requeridos a la relación de cambio establecida,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retirando de circulación los sucres recibidos.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 xml:space="preserve">no podrá emitir nuevos billetes sucres, salvo el </w:t>
      </w:r>
      <w:proofErr w:type="spellStart"/>
      <w:r w:rsidRPr="000F7751">
        <w:rPr>
          <w:rFonts w:ascii="Arial" w:hAnsi="Arial" w:cs="Arial"/>
          <w:sz w:val="20"/>
          <w:szCs w:val="20"/>
          <w:lang w:val="es-ES_tradnl"/>
        </w:rPr>
        <w:t>acuñamiento</w:t>
      </w:r>
      <w:proofErr w:type="spellEnd"/>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moneda fraccionaria, que solo podrá ser puesta en circulación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canje de billetes sucres en circulación o de dólares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Estados Unidos de América. Por moneda fraccionaria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entenderá la moneda metálica equivalente a fracciones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de un dólar calculado a la cotización de S/. 25.000,oo.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2.-</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Dentro del balance general del Banco Central del Ecuador, se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crean los siguientes Sistemas que mantendrán contabilidad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separada e independiente:</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El Sistema de Canje, en cuyo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pasivo se registrarán las especies monetarias 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emitidas por el Banco Central del Ecuador que se encuentren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circulación y en su activo se contabilizará exclusivamente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monto de reservas de libre disponibilidad que, valoradas 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relación de cambio establecida en el artículo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precedente, sea necesario para respaldar, en todo momento, 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menos el cien por ciento (100%) del pasivo de este Sistema. 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rendimientos obtenidos por la administración del Sistema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Canje, deberán ser entregados, al menos de forma anual,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Tesoro 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El Sistema de Reserva Financiera,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cuyo pasivo se contabilizarán únicamente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siguientes obligaciones: los depósitos de las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financieras públicas y privadas en 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y en su activo se registrará exclusivamente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saldo excedente de reservas de libre disponibilidad una vez deducidas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asignadas al Sistema de Canje de que trata el literal anterior,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monto que sea necesario para respaldar, en todo momento,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menos el cien por ciento (100%) del pasivo de este Sistema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Reserva Financiera. Los rendimientos obtenidos por la administración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sistema se distribuirán de conformidad con el artículo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54 de esta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 El Sistema de Operaciones,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cuyo pasivo se registrarán los siguientes conceptos: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depósitos del sector público no financiero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de particulares en el Banco Central del Ecuador y otras obligaciones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financieras del Banco Central del Ecuador, incluyendo aquellas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instituciones monetarias y financieras internacionales.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activo se registrarán exclusivamente los siguientes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rubros: el saldo excedente de reservas de libre disponibilidad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una vez deducidas las asignadas a los sistemas determinados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literales a) y b) anteriores; las operaciones de reporto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el Banco Central del Ecuador realice de conformidad con 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dispuesto en el artículo 20 de esta Ley; y, los bonos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Estado de propiedad del Banco Central del Ecuador, en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monto necesario para asegurar la equivalencia entre el activo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el pasivo de este sistema. El Directorio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deberá establecer políticas orientadas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velar por la calidad y liquidez de los activos de este sistema,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respaldar apropiadamente los pasivos del mismo. El límite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máximo de las obligaciones financieras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será determinado trimestralmente por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con el informe previo favorable del Ministro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Economía y Finanzas. Los rendimientos obtenidos por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administración del sistema se distribuirán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conformidad con el artículo 54 de esta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Sistema de Operaciones 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podrá adquirir o invertir en bonos del Estado ecuatoriano,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pero podrá recibirlos exclusivamente para su capitalización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o para realizar las operaciones de reporto en dólares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Estados Unidos de América, de que trata el artículo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20 de esta Ley; y,</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Sistema de otras operaciones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en el cual se registrarán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resto de cuentas incluyendo el patrimonio y las cuentas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resultados.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divulgará, por lo menos semanalmente y por los medios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considere apropiados, los balances de los sistemas previstos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este artículo.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TÍTULO 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RÉGIMEN MONETARIO INTERNO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Moneda de Curso Legal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3.-</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Todas las operaciones financieras realizadas por o a través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instituciones del sistema financiero se expresarán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dólares de los Estados Unidos de América.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4.-</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 por el acto mediante el cual se ha constituido una obligación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hubiere estipulado dar moneda extranjera en el país,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obligación debe considerarse como de dar sumas de dinero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se pagará entregando la suma determinada de la moneda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que se hubiere pactado. Sin embargo, dicha obligación,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el consentimiento o a pedido del acreedor, podrá ser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pagada en moneda de curso legal.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Especies Monetarias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5.-</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acuñación, circulación, canje, retiro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desmonetización de monedas y la determinación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sus características corresponden exclusivamente 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Central del Ecuador, de acuerdo con las disposiciones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 Ley y con la regulación y autorización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 Directorio.</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circulación de sustitutos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monetarios está prohibida y por tanto es penada por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6.-</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 cambiará al portador y 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vista, sin cargo de ninguna naturaleza, las especies monetarias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curso legal de cualquier clase o denominación que se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 presenten al canje, por billetes o monedas de curso legal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denominaciones que se le soliciten.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 por causas imprevistas,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Central del Ecuador no dispusiere temporalmente de monedas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billetes de las denominaciones requeridas, podrá entregar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especies monetarias de los valores que más se aproximen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los solicitados.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7.-</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 retirará y desmonetizará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especies monetarias que se hubieren deteriorado por el uso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o por cualquiera otra causa que resultaren inapropiadas para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circulación y las canjeará por especies monetarias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adecuadas.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Sin embargo, no canjeará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monedas que tuvieren señales de limadura, recortes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perforaciones o de identificación imposible. Tales monedas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serán retiradas de la circulación y desmonetizadas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sin compensación alguna.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No obstante, podrá canjear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especies monetarias deterioradas a que se refiere el inciso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anterior, siempre que se comprobare, a satisfacción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propio Banco, que el deterioro de tales especies se ha debido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casos fortuitos o de fuerza mayor.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resolución del empleado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encargado del canje se podrá apelar ante el funcionario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responsable de la oficina del Banco donde se lo solicite y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pronunciamiento de éste, ante el Gerente General o ante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funcionarios que éste delegue para esta materia.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8.-</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especies que sean llamadas a canje general y obligatorio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mantendrán su poder liberatorio durante el plazo que determine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Directorio del Banco Central del Ecuador, contado desde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fecha del respectivo llamamiento. Pasado dicho plazo, tales billetes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monedas perderán su poder liberatorio y sólo</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podrán ser cambiados, por su valor nominal y sin cargo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ninguna clase, en las cajas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plazo que señale el propio Directorio. Concluido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último plazo, las especies no cambiadas perderán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 valor y quedarán desmonetizadas.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Medios de Pago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9.-</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moneda de curso legal es el medio de pago por excelencia.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10.- Son medios de pago, aunque no tienen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curso forzoso ni poder liberatorio, los cheques que se giren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contra obligaciones bancarias definidas como depósitos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monetarios.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11.- Solamente 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los bancos legalmente autorizados pueden contraer obligaciones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tengan el carácter de depósitos monetarios.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12.-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regulará la administración del sistema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compensación de cheques y de otros documentos que determine.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13.- También se consideran como medios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pago convencionales los cheques de viajeros, las tarjetas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crédito y otros de similar naturaleza que determine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IV</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Control de los Medios de Pago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Sección 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Encaje</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14.- Las instituciones financieras que operen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país bajo el control de la Superintendencia de Bancos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y Seguros, incluido el Banco del Estado, a excepción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cooperativas de ahorro y crédito, están obligadas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mantener, a juicio del 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una reserva sobre los depósitos y captaciones que tuvieren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su cargo. Esta reserva se denomina encaje y se mantendrá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depósito en el Banco Central del Ecuador y marginalmente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la caja de las propias instituciones financieras.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las localidades donde no tenga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oficinas el Banco Central del Ecuador, el encaje será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depositado en las instituciones financieras que determine su</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Directorio, las cuales actuarán como corresponsales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Directorio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regulará los porcentajes de encaje para cada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clase de obligaciones.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15.-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podrá disponer, cuando las circunstancias lo exijan,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las instituciones financieras mantengan como encaje marginal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una cantidad o un porcentaje de los depósitos que exceda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monto, cupo o límite que el propio Directorio hubiere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establecido.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16.-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podrá reconocer una tasa de interés sobre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encaje semanal sólo cuando éste supere el 10%.</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 remuneración, que será determinada de modo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general, no podrá ser superior a la tasa de rendimiento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instrumentos de inversión de las reservas de libre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disponibilidad, ni podrán originar pérdidas operativo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financieras para el Banco Central del Ecuador. No obstante 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dispuesto en este inciso, la parte del encaje constituida por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caja de las instituciones en ningún caso será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considerada en el cálculo del encaje para efectos de su</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remuneración y los excedentes que por sobre el encaje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mantengan voluntariamente las instituciones financieras no serán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remunerados. El Directorio del Banco Central del Ecuador, podrá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establecer encajes diferenciados para las instituciones financieras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sector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encajes que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fije serán generales para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distintos tipos de depósitos y captaciones a que se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refiere el artículo 14 de esta Ley. No obstante, se podrán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establecer encajes diferenciales y progresivos a segmentos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monto total de cada obligación o en el caso de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a la fecha de su creación, no pudieren regirse por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normas de carácter general. Asimismo,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podrá fijar tasas de encaje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diferenciales y progresivas a los depósitos que efectúen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instituciones del sector público en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17.- La posición de encaje de cada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institución financiera se establecerá semanalmente,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base en el monto de los encajes, depósitos y demás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obligaciones al fin de cada día, de la semana anterior,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pero tales instituciones podrán compensar cualquier deficiencia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los encajes, en uno o más días de la semana,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con los excesos de encaje de los demás días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misma semana, de acuerdo con la regulación que al efecto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expida el 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 la posición de encaje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demostrare deficiencia, la institución deberá reponerla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la semana siguiente. Caso contrario, el Superintendente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Bancos y Seguros sancionará a dicha institución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una multa de hasta una y media veces la tasa promedio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interés que cobren los bancos.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Sin embargo, en casos de abuso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Superintendencia podrá negar la facultad de compensar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deficiencias y excesos de encaje y considerar como desencaje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suma de las deficiencias diarias.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oficina principal y las sucursales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agencias que tenga una institución financiera en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territorio nacional serán consideradas en conjunto para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cómputo de sus respectivos encajes.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18.- Las instituciones financieras obligadas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presentarán a la Superintendencia de Bancos y Seguros,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copia al Banco Central, un informe semanal con datos diarios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sobre el monto total de las obligaciones por las que deban mantener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encaje.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19.-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podrá facultar a los bancos a aceptar y administrar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depósitos monetarios en monedas extranjeras.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estos casos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deberá: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Regular el encaje para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diferentes categorías de depósitos o captaciones;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Determinar la moneda o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monedas convertibles en que el encaje deberá ser mantenido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encaje que los bancos mantengan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contra sus pasivos en moneda extranjera, de acuerdo con las regulaciones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dictadas por el Directorio del Banco Central del Ecuador, quedará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exento de las restricciones establecidas en esta Ley para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tenencia de activos en moneda extranjera. En lo no regulado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este artículo, regirán las normas de la presente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Sección.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Sección 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Operaciones de Mercado Abierto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20.-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mediante normas de carácter general, podrá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autorizar al Banco Central del Ecuador para que, con cargo 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reservas de libre disponibilidad del Sistema de Operaciones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que trata la letra c) del artículo 2 de esta Ley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como un medio para recircular la liquidez del sistema financiero,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realice operaciones de mercado abierto, a través de 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siguientes mecanismos: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Emitir y colocar obligaciones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financieras o títulos del Banco Central del Ecuador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términos que, mediante regulación, establezca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Directorio del Banco Central del Ecuador, el cual determinará,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asimismo, las instituciones del sistema financiero que pueden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intervenir en la adquisición de dichas obligaciones;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Realizar operaciones de reporto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dólares de los Estados Unidos de América con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instituciones financieras públicas y privadas sujetas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la obligación de encaje, exclusivamente con títulos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valores emitidos o avalados por el Estado a través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Ministerio de Economía y Finanzas. Estas operaciones serán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exclusivamente de liquidez, por lo tanto, sólo tendrán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acceso los bancos que tengan constituido al menos el mínimo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patrimonio técnico requerido por la ley, previa certificación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Superintendencia de Bancos y Seguros; las operaciones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reporto no se podrán efectuar sino hasta el 80% del valor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título. Si alguna de las instituciones financieras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privadas solicitase operaciones de reporto que excedan del 50%</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depósitos realizados para cumplir con su encaje,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deberá solicitar autorización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previa al Superintendente de Bancos y Seguros.</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plazo de estas operaciones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reporto en ningún caso podrá ser mayor a 90</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días.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Sección III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Tasas de Interés y Comisiones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21.-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determinará el sistema de tasas de interés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aplicable a las operaciones activas y pasivas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así como las comisiones que cobrará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sus servicios.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22.-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determinará, de manera general, el sistema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tasas de interés para las operaciones activas y pasivas.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Cuando se trate de operaciones de mediano y largo plazo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podrá normar los sistemas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amortización apropiados.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prohíbe el anatocismo,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esto es cobrar interés sobre interés, de conformidad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la Constitución Política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Código Civil y el Código de Comercio. Su incumplimiento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será sancionado de conformidad con las penas establecidas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 xml:space="preserve">para el delito de usura; sin perjuicio de la </w:t>
      </w:r>
      <w:proofErr w:type="spellStart"/>
      <w:r w:rsidRPr="000F7751">
        <w:rPr>
          <w:rFonts w:ascii="Arial" w:hAnsi="Arial" w:cs="Arial"/>
          <w:sz w:val="20"/>
          <w:szCs w:val="20"/>
          <w:lang w:val="es-ES_tradnl"/>
        </w:rPr>
        <w:t>reliquidación</w:t>
      </w:r>
      <w:proofErr w:type="spellEnd"/>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intereses a que hubiere lugar.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jueces competentes al momento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 xml:space="preserve">de dictar la sentencia ordenarán la </w:t>
      </w:r>
      <w:proofErr w:type="spellStart"/>
      <w:r w:rsidRPr="000F7751">
        <w:rPr>
          <w:rFonts w:ascii="Arial" w:hAnsi="Arial" w:cs="Arial"/>
          <w:sz w:val="20"/>
          <w:szCs w:val="20"/>
          <w:lang w:val="es-ES_tradnl"/>
        </w:rPr>
        <w:t>reliquidación</w:t>
      </w:r>
      <w:proofErr w:type="spellEnd"/>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intereses indebidamente cobrados, independiente de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penas establecidas.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23.- Las modificaciones que acuerde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sobre los sistemas de tasas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interés, para operaciones activas y pasivas de las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sistema financiero del país, regirán únicamente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operaciones futuras y no tendrán efecto retroactivo.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V</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Relaciones con el Sistema Financiero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24.- El sistema financiero del Ecuador comprende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 las instituciones financieras públicas,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las instituciones financieras privadas y las demás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controladas por la Superintendencia de Bancos y Seguros.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25.-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podrá establecer condiciones y límites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endeudamiento externo que las instituciones del sistema financiero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país contraten en el exterior. Asimismo,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podrá establecer condiciones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límites a los montos de fianzas, avales, garantías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cualquier otro contingente que sobre préstamos externos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otorguen las instituciones del sistema financiero del país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cualquier persona natural o jurídica.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26.- Las instituciones del sistema financiero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autorizadas a negociar en divisas comunicarán semanalmente,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datos diarios, al Banco Central del Ecuador los montos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tipos de cambio de las operaciones que efectúen y le proporcionarán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informaciones que el propio Banco Central del Ecuador requiera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acerca del movimiento de sus cuentas en monedas extranjeras.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VI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Relaciones con 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27.- El Banco Central del Ecuador es el agente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financiero del Estado. Como tal, efectuará el servicio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deuda pública externa, utilizando los fondos públicos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destinados al efecto, que serán sujetos de fideicomiso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el propio Banco, o que serán debitados de la cuenta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depósitos en caso de incumplimiento del servicio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deuda.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Igualmente, participará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los procesos de negociación, conversión y renegociación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deuda pública externa.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28.- El Banco Central del Ecuador podrá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contratar créditos externos para el financiamiento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balanza de pagos, a nombre del Estado, previo informe favorable</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Ministerio de Economía y Finanzas y su costo y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diferencial cambiario serán atendidos con recursos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presupuesto general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créditos externos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autónomamente pueda contraer 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se limitarán exclusivamente a necesidades de liquidez.</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Estos créditos requerirán informe favorable y previo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cuatro de los miembros de su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29.- Previa la contratación por parte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gobierno nacional de empréstitos, de obligaciones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financieras o créditos externos de proveedores, el Ministerio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Economía y Finanzas deberá solicitar el dictamen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favorable del Directorio del Banco Central del Ecuador, el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referirá a las condiciones financieras del endeudamiento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a su impacto en el programa monetario y financiero.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Igual dictamen favorable deberán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solicitar las instituciones financieras públicas así</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como las demás entidades y empresas del sector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contratar empréstitos internos y externos.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30.- El gobierno y las demás entidades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empresas del sector público, de cualquier clase, deben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efectuar los cobros o pagos al exterior de acuerdo con las normas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dicte el 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Art. 31.- El Banco Central del Ecuador actuará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representación del Estado en sus relaciones con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Fondo Monetario Internacional, el Fondo Latinoamericano de Reservas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otros organismos monetarios similares; suscribirá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aportaciones, adquirirá las acciones y títulos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valores de esas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32.-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regulará la forma en que el gobierno, las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financieras públicas y las demás entidades y empresas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sector público deban realizar y mantener en depósitos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sus fondos en el Banco Central del Ecuador, así como,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forma en que deban realizar sus inversiones financieras.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TÍTULO III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RÉGIMEN MONETARIO EXTERNO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Publicación y Certificación de Tipos de Cambio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33.- El Banco Central del Ecuador publicará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diariamente los tipos de cambio de las monedas extranjeras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tengan aplicación en las transacciones internacionales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país. Cuando hubiere duda acerca de las paridades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monedas, el Gerente General las certificará, 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petición de cualquier interesado.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certificaciones conferidas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acuerdo con el inciso anterior harán fe y constituirán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prueba plena.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Activos y Pasivos Internacionales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34.- Los activos internacionales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Central del Ecuador están formados por los siguientes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rubros: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Divisas;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Derechos especiales de giro;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 Oro monetario;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Posición de reserva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créditos otorgados por organismos internacionales;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 Saldos acreedores de los acuerdos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bilaterales y créditos recíprocos;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 Otros activos en moneda extranjera.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35.- Los pasivos internacionales del Banco</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Central del Ecuador están formados por los siguientes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rubros: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Obligaciones pagaderas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moneda extranjera;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Uso del crédito otorgado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organismos internacionales;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 Saldos deudores de los acuerdos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bilaterales y créditos recíprocos;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Otros pasivos internacionales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moneda extranjera.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Reserva Monetaria Internacional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36.-</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Directorio del Banco Central del Ecuador, con el voto favorable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de cuatro de sus miembros, determinará mediante regulación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forma de cálculo de la reserva monetaria internacional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Para su vigencia se requerirá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aprobación del Presidente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Directorio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con la misma mayoría determinada en el inciso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precedente, deberá realizar los activos internacionales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definidos en el literal c) del artículo 34 y transformarlos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activos líquidos a efectos de integrar las tenencias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divisas que forman parte de las reservas de libre disponibilidad.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37.- A fin de mantener la solvencia financiera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externa del país,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procurará que el Banco Central conserve una reserva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monetaria internacional adecuada a las necesidades previsibles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pagos internacionales.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38.- Cuando el Directorio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considere que la reserva monetaria internacional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presenta niveles inadecuados, adoptará las medidas necesarias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dentro de las atribuciones que le concede la ley.</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 dichas medidas fueren insuficientes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hubiere necesidad de comprometer objetivos básicos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política económica nacional, el Directorio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Central del Ecuador propondrá al Presidente de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República la adopción de medidas que contribuyan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restablecer el equilibrio de la balanza de pagos.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39.- El Banco Central del Ecuador procurará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mantener reservas internacionales en las divisas que más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utilice el país en sus pagos al exterior y en especial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monedas diversificadas y de fácil aceptación.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invertirá la reserva monetaria internacional de manera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se garanticen, en su orden, la seguridad, liquidez y rentabilidad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tales inversiones de acuerdo con las políticas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efecto dicte su Directorio. El rendimiento de la inversión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constituirá un ingreso exclusivo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y por tanto se registrará en la cuenta de resultados.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40.- Cuando la liquidez de la reserva monetaria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internacional alcance saldos que excedan las necesidades previsibles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pagos internacionales, el Banco Central del Ecuador podrá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comprar títulos que garanticen en su orden la seguridad,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liquidez y rentabilidad, en los términos y condiciones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determine su Directorio con el voto favorable de cuatro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sus miembros.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IV</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Reserva Monetaria de Libre Disponibilidad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41.- Por reservas de libre disponibilidad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entenderán la posición neta en divisas; 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derechos especiales de giro; la posición líquida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reserva constituida en organismos monetarios internacionales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el Banco Central del Ecuador; la posición con la ALADI;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las inversiones en instrumentos financieros denominados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moneda extranjera y emitidos por no residentes que, de acuerdo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estándares internacionalmente aceptados, sean considerados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líquidos y de bajo riesgo. Así mismo lo será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valor en divisas del oro monetario y no monetario.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Las reservas internacionales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libre disponibilidad serán contabilizadas a valor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mercado y de acuerdo a prácticas contables internacionalmente</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aceptadas.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bienes y recursos que integran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reservas de libre disponibilidad son inembargables, no pueden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ser objeto de ningún tipo de apremio, medida preventiva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cautelar ni de ejecución, y sólo pueden aplicarse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los fines previstos en la presente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V</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Política Cambiaria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42.- Corresponde al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adquirir las divisas y efectuar el servicio de la deuda o 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pagos que el Gobierno de la República y las entidades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empresas del sector público deban realizar al exterior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cualquier concepto. El 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podrá autorizar que tanto el Gobierno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las entidades y empresas del sector público mantengan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parte de las divisas en cuentas en bancos del exterior o en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país.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divisas que ingresen al país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inversiones extranjeras y por préstamos externos podrán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venderse al Banco Central del Ecuador, pudiendo éste aceptar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no la venta. Pero si ésta se realiza, el vendedor tendrá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derecho a la recompra de las correspondientes divisas para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repatriación de capital y utilidades o del principal 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intereses, según los casos, de conformidad con las regulaciones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dicte el 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demás transacciones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cambiarias podrán realizarse en el mercado libre.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43.- Cuando las transacciones internacionales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contemplen formas de pago que no sean en dinero, no se aplicará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necesariamente el artículo 42 de esta Ley y se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estará a lo que disponga el Directorio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44.- El 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dispondrá que las importaciones y las exportaciones sean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declaradas al Banco Central del Ecuador o sus sucursales,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cuyo caso normará la forma y plazo de validez. En todo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caso tales declaraciones deberán ser previas al embarque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requerirán del visto bueno otorgado por 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El incumplimiento de esta obligación por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parte de los importadores acarreará el reembarque inmediato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mercancía.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podrá delegar a sus corresponsales en el país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recepción y aprobación de las declaraciones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importación y exportación.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Bancos corresponsales antes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otorgamiento del visto bueno deberán conocer y responsabilizarse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respecto de la identidad del importador o exportador. La falta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identificación acarreará al Banco corresponsal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responsabilidades civiles y penales a que hubiere lugar.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El Directorio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regulará las transacciones de comercio exterior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por sus características especiales pudieran estar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exentas de la obligación de la presentación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declaración.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Directorio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podrá prohibir o limitar la importación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determinadas mercancías tomando en cuenta la situación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balanza de pagos y con el criterio previo de los ministerios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respectivos.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45.-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podrá disponer que los ingresos de divisas provenientes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operaciones que ella determine, sean de venta obligatoria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dentro del país y establecer multas hasta por el monto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divisas no vendidas, en caso de incumplimiento de tal obligación.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Dichas multas serán impuestas por 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y su producto constituirá ingreso para éste.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46.- Quienes dolosamente realizaren actos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los cuales obtuvieren beneficios cambiarios o monetarios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indebidos, serán sancionados de conformidad con lo establecido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artículo 575 del Código Penal.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está obligado a comunicar los hechos a la policía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judicial y denunciar ante el agente fiscal de la correspondiente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jurisdicción para los fines legales.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Además 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exigirá la entrega de las divisas ilegalmente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ocultadas u obtenidas.</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47.-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regulará los casos y la forma en que 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Central pueda intervenir en la compra, venta o negociación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oro.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48.- El Banco Central del Ecuador podrá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también hacer operaciones en divisas u oro a futuro,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forma y condiciones que fijare su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49.- El Banco Central del Ecuador deberá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presentar a su Directorio hasta el mes de febrero de cada año,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un presupuesto anual de ingresos y egresos de divisas, basado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las estimaciones de la balanza de pagos del año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discurre. El Banco Central del Ecuador presentará mensualmente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un informe a su Directorio sobre el cumplimiento de tal presupuesto.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TÍTULO IV</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Objetivo y Personería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50.-</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 es una persona jurídica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derecho público, de duración indefinida, con autonomía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técnica y administrativa y patrimonio propio. Tendrá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como funciones establecer, controlar y aplicar las políticas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monetaria, financiera, crediticia y cambiaria del Estado y, como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objetivo velar por la estabilidad de la moneda. Su organización,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funciones y atribuciones, se rigen por la presente Ley, su estatuto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los reglamentos internos, así como por las regulaciones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resoluciones que dicte su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Art. 51.- El Banco Central del Ecuador tendrá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 domicilio principal en el Distrito Metropolitano de Quito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mantendrá oficinas en Guayaquil, Cuenca, Manta y otras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ciudades que determine su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Capital, Utilidades y Reservas</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52.- El capital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 propiedad exclusiva e intransferible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Directorio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previo informe del Ministerio de Economía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Finanzas, propondrá las modificaciones del capital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al Presidente de la República, quien determinará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condiciones de pago.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53.- El ejercicio financiero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corresponderá a la duración del año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calendario.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término de cada ejercicio,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 elaborará el balance de situación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el estado de pérdidas y ganancias de la Institución.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utilidades o pérdidas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provengan de la compra y venta de divisas, por la relación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moneda de curso legal respecto a otras monedas y las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 xml:space="preserve">se originen en el </w:t>
      </w:r>
      <w:proofErr w:type="spellStart"/>
      <w:r w:rsidRPr="000F7751">
        <w:rPr>
          <w:rFonts w:ascii="Arial" w:hAnsi="Arial" w:cs="Arial"/>
          <w:sz w:val="20"/>
          <w:szCs w:val="20"/>
          <w:lang w:val="es-ES_tradnl"/>
        </w:rPr>
        <w:t>acuñamiento</w:t>
      </w:r>
      <w:proofErr w:type="spellEnd"/>
      <w:r w:rsidRPr="000F7751">
        <w:rPr>
          <w:rFonts w:ascii="Arial" w:hAnsi="Arial" w:cs="Arial"/>
          <w:sz w:val="20"/>
          <w:szCs w:val="20"/>
          <w:lang w:val="es-ES_tradnl"/>
        </w:rPr>
        <w:t xml:space="preserve"> o desmonetización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monedas, en la emisión de títulos por parte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y en otras transacciones que por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unanimidad de votos acuerde su Directorio, se contabilizarán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una cuenta transitoria del activo y pasivo. Esta cuenta se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liquidará al final de cada ejercicio afectando al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pérdidas y ganancias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54.- Al cierre de cada ejercicio, se acreditarán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fondo de reserva general las utilidades netas, hasta que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monto de dicha cuenta sea igual al quinientos por ciento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capital pagado del Banco Central del Ecuador. Cuando este porcentaje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cumpla, se acreditará al fondo de reserva general una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suma igual al veinticinco por ciento de las utilidades y el saldo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transferirá obligatoriamente a la Cuenta Corriente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Única del Tesoro 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55.- De producirse pérdidas al cierre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un ejercicio, éstas serán compensadas con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fondo de reserva general y, de ser éste insuficiente,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cargarán al capital, en cuyo caso se debe proceder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la capitalización de conformidad con el inciso segundo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artículo 52 de esta Ley.</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56.- El Banco Central del Ecuador presentará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su Directorio y al Superintendente de Bancos y Seguros un informe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mensual sobre su situación financiera acompañado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respectivos estados financieros, documentos que deberán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entregarse en el transcurso del mes siguiente, suscritos por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Gerente General y el Contador General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Órganos de Dirección, Administración y Control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Sección 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57.- Para expedir regulaciones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requerirá de informe previo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Gerente General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58.- El Directorio es el máximo organismo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gobierno del Banco Central del Ecuador, tendrá sentido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nacional y estará integrado por cinco miembros designados,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conforme lo establece la Constitución Política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República, por el Congreso Nacional a propuesta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Presidente de la República, su actuación tomará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siempre en cuenta el interés general del país.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Ejercerán sus funciones por un período de seis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años, con renovación parcial cada tres años.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Elegirán de su seno 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Presidente del Directorio por un período de tres años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a un miembro que lo subrogará en caso de ausencia temporal.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 cualquiera de los miembros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cesa definitivamente en sus funciones, se lo remplazará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la forma prevista por la Constitución Política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República. El reemplazante ejercerá sus funciones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hasta completar el período para el cual fue elegido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miembro al que sustituye.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 faltare definitivamente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Presidente, se elegirá al nuevo luego de que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haya integrado en su totalidad. El nuevo Presidente ejercerá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sus funciones hasta completar el período para el cual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fue elegido el anterior.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miembros del Directorio 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podrán realizar otras actividades laborales a excepción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docencia universitaria. Durante su gestión y hasta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seis meses después de la separación de su cargo,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no tendrán vinculación laboral o societaria con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instituciones públicas o privadas del sistema financiero.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59.-</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Superintendente de Bancos y Seguros, a pedido del Presidente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República, emitirá un informe sobre el cumplimiento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condiciones previstas en la Ley para los candidatos 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miembros del Directorio y se pronunciará específicamente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sobre su incurrimiento o no en las inhabilidades que señala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candidatos propuestos 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podrán ser representantes, apoderados o tener relación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dependencia con las instituciones financieras que operan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Ecuador, ni accionistas o representantes legales de compañías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accionistas de instituciones financieras. El Superintendente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Bancos y Seguros emitirá el informe requerido en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término de 10 días.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60.- No podrán ser miembros del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Quienes no fueren ecuatorianos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nacimiento o no estuvieren en goce de los derechos políticos;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El cónyuge o los parientes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un vocal del Directorio o del Gerente General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dentro del tercer grado de consanguinidad o segundo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afinidad, así como los padres e hijos adoptivos;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c) Los obligados que estén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mora con instituciones financieras;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Quienes tengan sentencia condenatoria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delito;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 Quienes hubieren sido declarados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judicialmente responsables de irregularidades en la administración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entidades o compañías públicas o privadas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tuvieren glosas confirmadas por la Contraloría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Estado;</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 Los titulares de cuentas corrientes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cerradas por la Superintendencia de Bancos y Seguros, hasta 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años después de su rehabilitación;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 Quienes desempeñaren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una función de elección popular, mientras dure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 período;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h) Quienes por cualquier causa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estuvieren legalmente incapacitados para ejercer el cargo.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61.- El Presidente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tener conocimiento de haber sobrevenido algunas de las causales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legales de inhabilidad mencionadas en el artículo anterior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incumplimiento de las prohibiciones establecidas en el último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inciso del artículo 58 de la presente Ley y, tercer inciso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artículo 63, solicitará la remoción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Congreso Nacional, fecha desde la cual la calidad de miembro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Directorio quedará suspendida hasta que el Congreso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Nacional resuelva.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remoción de el o 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miembros del Directorio será propuesta con los debidos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fundamentos por el Presidente de la República de acuerdo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la Ley y, será resuelta, previa las comprobaciones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caso, por las dos terceras partes de los integrantes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Congreso Nacional, en un plazo de hasta veinte días.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No obstante, los actos y contratos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autorizados con el voto del miembro del Directorio, antes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 suspensión o remoción, no se invalidarán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esta causa.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62.- Todo acto, resolución u omisión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Directorio del Banco Central del Ecuador que contravenga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disposiciones legales o que implique el propósito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causar perjuicio al Estado, al Banco Central o a terceros,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hará incurrir a todos los miembros presentes en la sesión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respectiva en responsabilidad personal, con la indemnización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daños y perjuicios a que tal responsabilidad diere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lugar.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esta responsabilidad quedarán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exentos los miembros que hubieren dado su voto disidente y 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miembros consejeros que hubieren expresado su desacuerdo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debe constar en el acta de la sesión correspondiente.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acciones contra los miembros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Directorio del Banco Central del Ecuador, previstas en esta</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Ley, serán conocidas por la Corte Suprema de Justicia,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primera y segunda instancia, con las atribuciones y el mismo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procedimiento a que se refieren los artículos 13 y 28</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de la Ley Orgánica de la Función Judicial.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63.- Cuando un miembro del Directorio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o su cónyuge tuviere algún interés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personal o patrimonial en la discusión o resolución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determinado asunto, o lo tuvieren sus consocios en compañías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sus cónyuges, o sus parientes dentro del tercer grado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consanguinidad o segundo de afinidad, no podrá participar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tal discusión o resolución y deberá retirarse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sesión por el tiempo en que dicho asunto se trate.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acta de la sesión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respectiva se dejará constancia del cumplimiento de esta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disposición.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miembro que participe en una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sesión contraviniendo lo dispuesto en este artículo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quedará inhabilitado y será responsable de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acciones civiles y penales a que diera lugar su participación.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 norma no es aplicable 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regulaciones que tengan carácter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64.-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sesionará por convocatoria del Presidente, por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propia iniciativa o a pedido de dos de sus miembros, del Ministro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Economía y Finanzas, del Superintendente de Bancos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Seguros o del Gerente General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quórum para las sesiones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Directorio del Banco Central del Ecuador se conformará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por lo menos cuatro de sus miembros.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decisiones se adoptarán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mayoría simple, esto es con tres votos favorables,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excepto en los casos en que se requiera una mayoría especial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la unanimidad en la decisión.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65.- Las remuneraciones de los miembros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gastos administrativos del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serán aprobados por el propio Directorio y constarán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presupuesto del Banco Central del Ecuador. Las remuneraciones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sujetarán a lo previsto en la Ley. La Superintendencia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Bancos y Seguros controlará el cumplimiento y liquidación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presupuesto.</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66.-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expedirá el Estatuto del Banco Central, en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se determinará la estructura orgánica de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entidad mediante regulación. Asimismo expedirá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resoluciones que sean necesarias para el desenvolvimiento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Ni el Directorio ni sus miembros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podrán intervenir en la administración interna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ni tomar sobre ella más decisiones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las que expresamente le autoriza la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67.- Son atribuciones y deberes del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Vigilar la observancia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Expedir, reformar e interpretar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regulaciones o resoluciones que, de acuerdo con la presente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Ley, son de su responsabilidad;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 Dictaminar sobre las solicitudes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de crédito interno y externo del gobierno y de las demás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instituciones y empresas del sector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Nombrar y remover al Gerente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General del Banco Central del Ecuador y, a propuesta de éste,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Subgerente General, a los gerentes, subgerentes y Contador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General y a los demás funcionarios que determine el estatuto;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 Nombrar y remover al Secretario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Directorio del Banco Central del Ecuador, quien deberá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ser doctor en jurisprudencia, con no menos de diez años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ejercicio profesional, así como al Prosecretario quien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deberá tener amplio conocimiento y experiencia en el ramo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administrativo y bancario, y designar al Auditor General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 Aprobar anualmente el presupuesto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y de las instituciones financieras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sector público controladas por la Superintendencia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Bancos y Seguros, debiendo establecer en todo caso un tratamiento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homogéneo en la política de remuneraciones;</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 Aprobar semestralmente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balance general del Banco Central del Ecuador y el estado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pérdidas y ganancias;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h) Aprobar la memoria anual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será remitida al Presidente de la República y 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Congreso 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 Proponer las reformas de esta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Ley y dictaminar sobre otros proyectos de reforma;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j) Dictaminar sobre la creación,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fusión o eliminación de instituciones financieras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sector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k) Dictar las políticas,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dentro del ámbito de su competencia, sobre la creación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fusión de instituciones financieras del sector privado;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 Resolver la contratación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auditorías externas para fines específicos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Central del Ecuador, previa autorización del Superintendente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Bancos y Seguros;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 Solicitar la autorización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la Superintendencia de Bancos y Seguros para la creación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supresión de agencias, oficinas o sucursales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Central del Ecuador en el país o en el extranjero y aprobar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política general de corresponsalía con bancos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nacionales y del exterior;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 Resolver sobre la adquisición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enajenación de bienes inmuebles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ñ) Ejercer las demás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funciones y facultades que le correspondan de acuerdo con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Constitución Política de la República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68.- Las normas de carácter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serán expedidas por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mediante regulaciones. Las normas administrativas y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decisiones particulares, mediante resoluciones.</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Las regulaciones que expida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Directorio del Banco Central del Ecuador empezarán a regir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desde la fecha de su publicación en el Registro Oficial,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salvo aquellas en que el propio Directorio, en razón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materia, disponga que rijan desde la fecha de su expedición,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sin perjuicio de su publicación posterior en el Registro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Oficial. En estos casos esas regulaciones serán publicadas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 antes posible en la prensa 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No estarán sujetas a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disposiciones del inciso anterior las resoluciones que expida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Sección 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Gerencia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69.- El Gerente General será nombrado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un período de cuatro años y podrá ser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reelegido. Tiene a su cargo la dirección de las operaciones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la administración interna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Ejercerá su representación legal y será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responsable del funcionamiento correcto y eficiente de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Institución. Está obligado a dedicar toda su actividad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sus funciones y no podrá ejercer ninguna otra actividad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pública o privada, salvo las que se deriven del ejercicio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propio de sus funciones.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condiciones para el ejercicio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cargo, las inhabilidades y las causales para su remoción,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serán las mismas que se aplican a los miembros del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70-</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Gerente General tiene las siguientes atribuciones y deberes: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Ejercer la representación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legal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Dirigir los planes, estudios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 informes sobre la política monetaria, financiera, crediticia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cambiaria de la institución; proponerlos al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y vigilar el cumplimiento de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regulaciones y resoluciones que dicte dicho Directorio;</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 Mantener informado al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sobre la ejecución de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políticas monetaria, financiera, crediticia y cambiaria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país;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Autorizar las operaciones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asuntos del Banco Central del Ecuador que no estén expresamente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reservados a su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 Ejercer la representación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le corresponda al Banco Central del Ecuador ante los organismos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internacionales monetarios. Cuando los asuntos materia de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representación comprometan las políticas monetarias,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financieras, crediticias o cambiarias, requerirá la aprobación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previa del 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 Actuar, dentro de sus facultades,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las relaciones o negociaciones con bancos extranjeros, con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otros bancos centrales y con las instituciones financieras internacionales;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 Autorizar con su firma 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contratos que celebre el Banco Central del Ecuador, los valores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emita y las obligaciones que contraiga, lo mismo que 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balances de situación y estados de pérdidas y ganancias;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h) Ejercer la jurisdicción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coactiva señalada en el artículo 88 de esta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 Comparecer en los juicios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que el Banco Central del Ecuador sea parte o interesado;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j) Otorgar poderes a nombre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Central del Ecuador y delegar la representación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otros funcionarios de la Institución, salvo cuando su</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intervención sea legalmente obligatoria;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k) Presentar al Directorio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Central del Ecuador el proyecto del presupuesto anual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Central del Ecuador, de acuerdo con la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 Preparar la memoria anual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correspondiente al ejercicio anterior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llevarla a conocimiento de su Directorio y remitirla al Presidente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República y al Congreso Nacional hasta el treinta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uno de marzo de cada año;</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 Proponer al Directorio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Central del Ecuador el nombramiento o remoción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Subgerente General, gerentes, subgerentes y Contador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de los demás funcionarios que determine el Estatuto,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cuales estarán sujetos a las incompatibilidades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prohibiciones que se determinan en el artículo 60 de esta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Ley. Asimismo solicitar al propio Directorio la remoción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auditor general, por causas justificadas;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 Sancionar con la destitución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personal que divulgue información de carácter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confidencial sobre los asuntos tratados en el Directorio o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 o que se aproveche de cualquier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información para fines personales o en perjuicio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o de terceros;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ñ) Disponer la publicación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boletín del Banco Central del Ecuador de sus estados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financieros;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Las demás que le correspondan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acuerdo con las normas legales respectivas.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71.- El Subgerente General será nombrado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un período de cuatro años, podrá ser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reelegido y reemplazará al Gerente General en caso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ausencia o impedimento temporal.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Sección III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Órganos de Control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72.- Corresponde a la Superintendencia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Bancos y Seguros realizar el control externo de las operaciones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financieras y administrativas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Superintendente de Bancos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Seguros podrá autorizar la contratación de firmas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privadas de auditoría externa para el control de asuntos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específicos.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73.- El Banco Central del Ecuador tendrá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una Auditoria General Interna que ejercerá funciones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control del Banco y colaborará con el Superintendente</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Bancos y Seguros en el ejercicio de sus facultades de supervisión.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El Auditor General quien deberá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tener amplios conocimientos en materias financieras y contables,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será nombrado por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para un período de cinco años, prorrogables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una vez, y solamente podrá ser destituido por el mismo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Directorio del Banco Central del Ecuador, por propia iniciativa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a pedido del Gerente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Auditor General ejercerá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 cargo de manera independiente y mantendrá informados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Directorio del Banco Central del Ecuador y al Gerente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Auditor General deberá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presentar un informe interno mensual sobre la situación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 del Banco Central y sobre las materias de su competencia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Gerente General del Banco Central y al Directorio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Central del Ecuador, con las recomendaciones que fueren del caso.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No podrá ser designada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el cargo de Auditor General una persona que estuviere comprendida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cualesquiera de las inhabilidades mencionadas en esta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los miembros del 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inhabilidad del Auditor General por razón de parentesco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existirá, no solamente en relación con los miembros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Directorio del Banco Central del Ecuador, sino también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los gerentes y demás funcionarios que señale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Estatuto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IV</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Publicaciones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74.- El Banco Central publicará mensualmente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cifras correspondientes a los indicadores más importantes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situación monetaria, financiera, crediticia y cambiaria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país.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Asimismo 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editará la memoria anual y el boletín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Institución.</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V</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Operaciones con el Sector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75.- El Banco Central del Ecuador es depositario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fondos del sector público. Por tanto el gobierno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República, sus dependencias, las demás entidades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empresas del sector público de cualquier clase, deben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efectuar por medio del Banco Central del Ecuador todos los cobros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pagos que tuvieren que hacer, así como todas las operaciones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bancarias que requiera el servicio público, de acuerdo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las resoluciones que adopte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previa autorización del Directorio, puede celebrar convenios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corresponsalía con las demás instituciones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sistema financiero del país, para la recaudación,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cobro y pago de fondos públicos y para las demás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operaciones bancarias.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76.- El gobierno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sus dependencias, las demás entidades y empresas del sector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público de cualquier clase mantendrán en caja,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cantidades menores de recursos, para atender pagos de pequeña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cuantía.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Art. 77.- Los depósitos en garantía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favor del Estado o de cualquiera otra de las dependencias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entidades antes mencionadas y todos los demás depósitos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deban constituirse por mandato legal o judicial, se harán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78.-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previa aprobación del Ministro de Economía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Finanzas, podrá conceder a determinadas dependencias,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entidades o empresas del sector público, la exención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obligaciones a las que se refieren los artículos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75 y 77 de esta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79.- El Banco Central del Ecuador podrá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encargarse de la recaudación de ingresos públicos,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acuerdo con los convenios que celebre el Ministerio de Economía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Finanzas y las demás entidades y empresas del sector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público. Tales fondos se colectarán por cuenta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riesgo del Banco Central del Ecuador, para ser acreditados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favor del gobierno de la República o de la entidad 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cual corresponda. Para el efecto 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podrá celebrar convenios de corresponsalía.</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80.- El Banco Central del Ecuador acreditará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todas las disponibilidades del gobierno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la Cuenta Corriente Única del Tesoro Nacional y cargará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todas las cantidades pagadas o transferidas por cuenta del mismo.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pagos a cargo de esta cuenta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así como los traspasos de fondos de la misma a otras cuentas,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efectuarán en la forma que determina la Ley Orgánica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Administración Financiera y Control.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Todas las demás entidades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empresas del sector público tendrán sus propias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cuentas corrientes.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81.- El Banco Central del Ecuador efectuará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servicio de la deuda pública interna y retendrá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recursos necesarios para el servicio de la deuda 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externa que la servirá el propio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82.- Para el cumplimiento de la disposición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contenida en el artículo anterior, todo contrato de endeudamiento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celebren el Estado y las demás entidades y empresas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sector público, estará respaldado por el fideicomiso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totalidad de ingresos de la entidad deudora en 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83.- El Banco Central del Ecuador efectuará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también la retención y distribución automática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tributos con destino específico y de las tasas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servicios que se le encomendaren. Será, por tanto,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agente fiscal de las instituciones del sector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TÍTULO V</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PROHIBICIONES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Único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84.- Se prohíbe al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Adquirir o aceptar en garantía</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documentos de crédito a cargo: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1. De los miembros del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de los funcionarios y empleados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institución y de sus respectivos cónyuges;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2. Del Presidente y Vicepresidente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República, de los ministros de Estado, del Superintendente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Bancos, de los administradores de las entidades del sector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público y de sus respectivos cónyuges;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Conceder créditos 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instituciones del Estado y del sistema financiero privado;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 Garantizar cualquier clase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obligaciones;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Adquirir o admitir en garantía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acciones de compañías de cualquier clase y participar,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directa o indirectamente, en empresas o sociedades, a excepción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acciones o participaciones que adquiera en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monetarias internacionales;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 Otorgar al gobierno y a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demás entidades y empresas del sector público cualquier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crédito no autorizado por la presente Ley. Tampoco puede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asumir obligaciones directas o indirectas, otorgar subsidios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asumir operaciones que correspondan al gobierno nacional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demás entidades y empresas del sector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bajo cualquier modalidad;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 Conceder créditos 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asumir otras obligaciones que no sean las previstas en esta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el sector financiero público y privado;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 Efectuar operaciones no autorizadas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expresamente por la Constitución Política de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Republica y esta Ley, salvo las que, sin estar prohibidas, tengan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exclusivamente carácter bancario y sean necesarias para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cumplimiento de los objetivos de la política monetaria,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 crediticia y cambiaria de acuerdo con las regulaciones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para el efecto dicte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h) Autorizar sobregiros de cualquier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clase; e,</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 Conceder ayudas, donaciones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contribuciones a favor de cualquier persona natural o jurídica,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pública o privada.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85.- Ni el Gerente General, ni los funcionarios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podrán integrar los directorios de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entidades o empresas del sector público o privado, a excepción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Comité de Crédito Externo, de la Junta Bancaria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de la Junta de Defensa 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TÍTULO VI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DISPOSICIONES GENERALES SOBRE RÉGIMEN MONETARIO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86.- Las facultades que la ley otorga 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Directorio y al Banco Central del Ecuador deberán ser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ejercidas de manera general y uniforme, sin establecer normas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requisitos discriminatorios en relación a personas 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instituciones que realicen operaciones de la misma naturaleza,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salvo los casos señalados en la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87.- La contribución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el sostenimiento de la Superintendencia de Bancos y Seguros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computará con exclusión de los activos internacionales,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de los activos diferidos y de los títulos que el gobierno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entregue para la capitalización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88.- El Banco Central del Ecuador tiene jurisdicción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coactiva para la recaudación de sus créditos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demás obligaciones y la ejercerá de acuerdo con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normas del Código de Procedimiento Civil.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89.- Los créditos y obligaciones adeudados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Banco Central del Ecuador gozarán de preferencia conforme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lo establecido en el artículo 2374 del Código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Civil. Sin embargo, los provenientes de la liquidación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entidades financieras estarán en el mismo caso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depósitos bancarios previstos en las leyes para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instituciones financieras.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90.- Los poderes para efectos administrativos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de procuración judicial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otorgados por el Gerente General a favor de los funcionarios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se extenderán mediante oficio suscrito por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Gerente General o por quien hiciere sus veces; al oficio se</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adjuntará la certificación del Secretario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Institución respecto del nombramiento y posesión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poderdante y del mandatario o procurador.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oficio constarán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especificadas las facultades que se confieren al mandatario 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procurador judicial.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Este oficio poder constituye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prueba plena para legitimar la intervención o la personería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mandatario o procurador, sin que se precise de publicación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registro ni de ninguna otra solemnidad.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caso de falta temporal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Gerente General, los funcionarios delegados continuarán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actuando con el oficio poder, sin que se precise nueva delegación,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siempre que sigan en el ejercicio de sus cargos.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91.- De las resoluciones que tomen los funcionarios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se podrá recurrir ante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Gerente de la respectiva oficina y, de las decisiones de éste,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ante el Gerente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exceptúan de esta disposición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resoluciones sobre solicitudes de créditos en 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casos previstos en la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92.- El Directorio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establecerá el sistema de tasas de interés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legal al que se refiere el Código Civil.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93.- El Banco Central del Ecuador mantendrá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actividades culturales y sociales que estuviere realizando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la fecha de expedición de esta Ley y las apoyará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sus propios recursos. La estructura de estas actividades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determinará en el estatuto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dándoles independencia administrativa. Sus presupuestos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serán aprobados por el Directorio, tendrán contabilidad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propia, pero serán auditados por 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94.- En las materias no previstas por esta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Ley, se aplicarán como supletorias las leyes de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financieras, el Código de Comercio, el Código Civil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las demás leyes pertinentes, en cuanto sean compatibles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su naturaleza, finalidades y objetivos.</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lastRenderedPageBreak/>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LIBRO 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TÍTULO 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OBJETIVO, CONSTITUCIÓN Y CAPITAL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95.- El Banco del Estado es una institución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 pública con personería jurídica,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autónoma, de duración indefinida y con domicilio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principal en la ciudad de San Francisco de Quito, Distrito Metropolitano.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regirá por la presente Ley y supletoriamente por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disposiciones aplicables de las leyes financieras societarias.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96.- El objetivo del Banco del Estado 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financiar programas, proyectos, obras y servicios encaminados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la provisión de servicios públicos cuya prestación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 responsabilidad del Estado, sea que los preste directamente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por delegación a empresas mixtas, a través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diversas formas previstas en la Constitución y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Ley de Modernización del Estado, Privatizaciones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Prestación de Servicios Públicos por parte de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Iniciativa Privada; financiar programas del sector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calificados por el Directorio como proyectos que contribuyan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desarrollo socio - económico nacional; prestar servicios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bancarios y financieros facultados por la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esta finalidad, actuará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recursos de su propio capital y recursos que obtenga en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país o en el exterior, por cuenta propia 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consejos provinciales, de las municipalidades, de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demás entidades públicas y las que tengan finalidad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social.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97.- El capital del Banco del Estado está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constituido por el inicialmente autorizado, y los aumentos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han realizado y los que se realicen conforme a la ley mediante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suscripción de acciones, la capitalización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utilidades, reservas y otros recursos que el Estado destine 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este fin.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Este capital podrá ser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aumentado mediante la suscripción de acciones, la capitalización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utilidades, reservas y otros recursos que el Estado destine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este fin.</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Ministerio de Economía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Finanzas a nombre del Estado será propietario por 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menos del 51% de las acciones que componen el capital social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del Estado. Las demás acciones quedarán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abiertas a la suscripción de los consejos provinciales,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municipalidades y de los organismos regionales de desarrollo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país.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efectos de la suscripción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pago del capital no regirá la limitación constante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la Ley de Compañías, debiendo el Ministro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Economía y Finanzas y el Superintendente de Bancos y Seguros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determinar, mediante resolución conjunta, la forma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pago y los plazos para hacerlo.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98.- El Banco del Estado podrá establecer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sucursales o agencias en cualquier lugar del país o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exterior.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99.- Constituyen recursos del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Los de capital;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Los fondos provenientes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préstamos externos contratados por el gobierno 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proyectos y programas del sector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 Las utilidades de las operaciones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Los establecidos en la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Fomento de Desarrollo Seccional FODESEC, destinados al fondo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subsidios y al fondo de compensación y otros creados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el Estado para programas específicos;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 Los señalados en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Decreto Supremo No. 2059 publicado en el Registro Oficial 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490 de 23 de diciembre de 1977, y reformado mediante Ley 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138 PCL, publicada en el Registro Oficial No. 515 de 16 de junio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1983, sobre participación en las rentas petroleras;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 Los ingresos que obtuviere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cualquier otro concepto.</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TÍTULO 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OPERACIONES CON EL SECTOR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100.- Los créditos que conceda 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Estado a favor de empresas mixtas, deberán estar avalados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medio de garantías reales, fideicomisos mercantiles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 otros mecanismos aceptados por el Directorio del Banco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Estado y previstos en la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101.- El Banco del Estado, con informe favorable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Directorio del Banco Central del Ecuador, podrá efectuar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anticipos de corto plazo al gobierno nacional, hasta por un monto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igual al 10% de los ingresos ordinarios del presupuesto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Estado, anticipos que serán cancelados hasta el 31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diciembre de cada año en base a la retención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automática y diaria de los recursos de la Cuenta Corriente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Única del Tesoro 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102.- Previa autorización del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el Banco del Estado podrá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otorgar anticipos hasta por 180 días a las entidades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sector público que cuenten con presupuesto propio, a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instituciones descentralizadas y a las empresas del Estado, por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un monto no superior al 10% de los ingresos ordinarios anuales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garantizados con el respectivo contrato de fideicomiso de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totalidad de sus ingresos. El Directorio del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establecerá las condiciones de estos anticipos.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103.- El Banco del Estado financiará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programas, proyectos, obras y servicios cuya prestación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 responsabilidad del Estado y otros proyectos productivos,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sea que los recursos se entreguen al gobierno nacional, a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municipalidades y a los consejos provinciales, sea a empresas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mixtas a las cuales el Estado haya delegado esta función,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acuerdo con las disposiciones legales aplicables, en los montos,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plazos y demás condiciones que fije su Directorio. Este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financiamiento podrá concederse también a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privadas con finalidad social o pública que tengan ingresos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bienes propios suficientes para garantizar el repago de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deuda o que reciban rentas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operaciones a las que se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refieren los artículos 101, 102, 105 y 106 de esta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serán aprobadas exclusivamente por el Directorio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contratos de crédito</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del Estado con las instituciones del sector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requerirán dictámenes favorables del Ministerio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Economía y Finanzas, del Directorio del Banco Central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del Procurador General del Estado, que deberán emitirse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un término de veinte días, contados a partir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recepción de la documentación pertinente.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no hacerlo, se entenderá el silencio como dictamen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favorable.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del Estado por ningún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motivo podrá condonar deudas, ni suspender la aplicación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fideicomisos u otros mecanismos establecidos para la recuperación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sus créditos.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del Estado podrá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actuar como fiduciario mercantil, administrador de fondos y fideicomisos,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ámbito de su competencia, sujetándose a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Ley de Mercado de Valores, su Reglamento y demás normas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aplicables.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104.- Todos los proyectos de inversión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financie el Banco del Estado a los sectores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mixto, deberán ir precedidos de un estudio que determine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rentabilidad financiera y económica y social del mismo.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Si la rentabilidad no fuese suficiente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pero los proyectos fueren factibles económica y socialmente,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éstos podrán ser financiados siempre que se determine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fuente de recursos que cubra el desfinanciamiento.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105.- El Banco del Estado podrá contratar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directamente créditos del exterior previa aprobación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Ministro de Economía y Finanzas y con el dictamen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favorable del Directorio del Banco Central del Ecuador. En este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caso, las divisas serán entregadas al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el cual, efectuará el servicio de la deuda externa,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una vez recibido el contravalor en moneda de curso legal.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106.- El Banco del Estado efectuará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demás operaciones financieras, de cualquier género,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el gobierno nacional, y demás entidades y empresas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sector público, de acuerdo con las normas, procedimientos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limitaciones que resuelva el Directorio, de conformidad con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normas que, para el efecto, dicte el Directorio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107.- El Banco del Estado para financiar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operaciones del sector público, está facultado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emitir y colocar, en ese sector, títulos valores con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garantía de su cartera, en los montos y condiciones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cada caso faculte el 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del Estado podrá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garantizar operaciones del sector público, siempre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monto total de esas garantías no sobrepase del 300%</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del capital y reservas de esta institución; estas garantías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estarán respaldadas con la pignoración de rentas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entidad garantizada o con otra clase de contragarantía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aceptada por el Directorio, por unanimidad de votos.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TÍTULO III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OPERACIONES CON EL SECTOR PRIVADO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108.- El Banco del Estado puede captar recursos,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mediano y largo plazo, de las instituciones del sistema financiero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privado cuando la liquidez del sistema lo permita, y del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Estos recursos los invertirá exclusivamente en el financiamiento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proyectos de desarrollo para los sectores productivos privados.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109.- El Banco del Estado podrá conceder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crédito a las instituciones financieras de desarrollo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sector público y a las instituciones del sistema financiero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privado, dirigidos al financiamiento de actividades privadas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sectores agrícolas, industrial, minero, artesanal,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turístico, pesquero y a otros sectores productivos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acuerde el Directorio, con los recursos que capte tanto del sector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público como del sector privado, excepto operaciones comerciales.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Estas operaciones las realizará dentro de los requisitos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establecidos en las leyes financieras y conforme a las normas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para el efecto dicten los Directorios del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y del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110.- Los créditos que de acuerdo con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artículo anterior otorguen las instituciones financieras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desarrollo del sector público y las del sector privado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recursos del Banco del Estado, estarán condicionados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la evaluación técnica, financiera, económica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social de los proyectos.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111.- El Banco del Estado podrá también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efectuar con el sector privado aquellas operaciones compatibles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las facultades conferidas en los artículos anteriores,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las condiciones y normas que fije el Directorio previa autorización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TÍTULO IV</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DISPOSICIÓN COMÚN PARA LAS OPERACIONES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112.- El Banco del Estado registrará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mantendrá en contabilidad separada las operaciones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realice con el sector público, mixto y privado. En ningún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caso utilizará recursos del sector privado para financiar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operaciones del sector público. La Superintendencia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Bancos y Seguros establecerá la forma de consolidación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balances financieros.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TÍTULO V</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GOBIERNO Y ADMINISTRACIÓN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Junta de Accionistas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113.- Son organismos del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Junta de Accionistas, el Directorio y la Comisión Ejecutiva.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114.- La Junta General de Accionistas sesionará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la finalidad de conocer la situación administrativa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financiera del Banco, aprobar los estados financieros y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asignación o distribución de las utilidades.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Resolverá también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los aumentos de capital que proponga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Designará el Auditor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quien ejercerá sus funciones por un período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cuatro años, pudiendo ser reelegido y será designado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terna presentada por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115.- Las juntas de accionistas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Estado serán convocadas y presididas por el Ministro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Economía y Finanzas. Tanto la Junta General ordinaria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como las extraordinarias se regirán por lo previsto en</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Ley de Compañías.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116.- El Ministro de Economía y Finanzas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por su delegación, el subsecretario que aquél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designe, actuará como representante del Estado en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juntas de accionistas.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demás accionistas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actuarán a través de su representante legal.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117.- La administración superior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del Estado corresponderá al Directorio, integrado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siete miembros designados de la siguiente manera: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El Ministro de Economía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Finanzas, quien lo presidirá;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Un vocal principal y su suplente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nombrados por el Presidente de la República mediante Decreto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Ejecutivo;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 Un vocal por los trabajadores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país, elegido por las centrales sindicales reconocidas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legalmente;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Un representante elegido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entre los gerentes generales de las instituciones financieras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públicas del país;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 Un representante de las municipalidades;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 Un representante de los consejos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provinciales y de los organismos regionales de desarrollo;</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elección de los vocales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señalados en las letras c), d), e) y f), se hará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colegios electorales, por medio de grandes electores convocados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la Superintendencia de Bancos y Seguros. Tendrán su</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respectivo alterno, designado en la misma forma que el principal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durarán dos años en el ejercicio de sus cargos.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Superintendencia de Bancos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Seguros reglamentará la elección alternativa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vocal al que se refiere la letra d) de este artículo.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caso de falta o impedimento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Presidente, lo subrogará el vocal designado por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Presidente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Gerente General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Estado actuará como vocal consejero del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118.- Son funciones del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Aprobar la estructura orgánica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funcional de la entidad, así como su presupuesto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inversiones y administrativo;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Proponer a la Junta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aumentos de capital;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 Conocer los informes de Gerencia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Auditoría, los estados financieros y la propuesta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asignación de utilidades;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Establecer y dirigir la política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bancaria y financiera de la Institución;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 Acordar la emisión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valores fiduciarios;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 Nombrar al Gerente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a pedido de éste, al Subgerente General y a los demás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funcionarios que establezca el estatuto;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 Nombrar y remover al Secretario,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quien deberá ser doctor en jurisprudencia, con no menos</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diez años de ejercicio profesional;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h) Proponer al Presidente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República el Estatuto General de la Institución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sus modificaciones, que serán aprobados por decreto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ejecutivo;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 Autorizar la adquisición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bienes inmuebles, su enajenación o gravámenes;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j) Fijar las condiciones y montos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operaciones activas y pasivas;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k) Determinar de conformidad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las disposiciones del Directorio del Banco 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tasas de interés activas y pasivas y las comisiones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las operaciones bancarias que realice;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 Aprobar las condiciones generales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demás operaciones que pueda realizar 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 Autorizar convenios y contratos;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 Establecer sucursales y agencias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los lugares que considere del caso y aprobar las políticas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corresponsalía;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ñ) Las demás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constan en la presente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119.- El Directorio tendrá sesiones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ordinarias cada quince días, y sesiones extraordinarias,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cuando las convoquen el Presidente o el Gerente General. El quórum</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las sesiones será de por lo menos cuatro de sus miembros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las resoluciones se tomarán con el voto conforme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cuatro vocales.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120.- Las inhabilidades de los miembros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Directorio serán las comprendidas en las letras a), c),</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e), f) y h), del artículo 60 de esta Ley. Tampoco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podrán ser miembros del Directorio el cónyuge 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parientes de un vocal del Directorio o del Gerente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del Estado, dentro del tercer grado de consanguinidad</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segundo de afinidad, así como los padres e hijos adoptivos.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inhabilidades de los miembros del Directorio serán</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calificadas por el Superintendente de Bancos y Seguros.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Comisión Ejecutiva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Art. 121.- La Comisión Ejecutiva estará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integrada por: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El Ministro de Economía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Finanzas;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El vocal designado por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Presidente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 Un vocal titular y un alterno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designados anualmente por el Directorio de entre los representantes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municipalidades y consejos provinciales;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El Gerente General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Estado o, en su representación, el Subgerente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como vocal consejero.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 Comisión Ejecutiva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estará presidida por el Ministro de Economía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Finanzas, en su ausencia, por el vocal designado por el Presidente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resoluciones se tomarán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mayoría de votos.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Secretario del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actuará como Secretario de la Comisión Ejecutiva.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122.- La Comisión Ejecutiva tendrá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su cargo la resolución de asuntos urgentes y otras funciones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le asigne el Directorio. Está obligada a informar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Directorio, en su próxima sesión, de las resoluciones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tome.</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123.- La Comisión Ejecutiva sesionará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cuando la convoque el Presidente del Directorio o el Gerente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General por iniciativa propia o a pedido de cualquiera de sus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miembros.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deliberaciones se realizarán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la presencia de todos sus miembros. Las decisiones se tomarán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un mínimo de dos votos conformes.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Capítulo IV</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Gerencia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124.- El Gerente General del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tiene a su cargo la dirección de las operaciones y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administración interna del Banco. Ejercerá su representación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legal y será el responsable del funcionamiento correcto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eficiente de la Institución. Está obligado 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dedicar toda su actividad a sus funciones y no podrá ejercer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ninguna otra actividad pública o privada, salvo las que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deriven del ejercicio propio de sus funciones. Será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designado para un período de cuatro años y podrá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ser reelegido.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condiciones para el ejercicio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cargo, las inhabilidades y las causales para su remoción,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serán las mismas que se aplican a los miembros del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125.- Son deberes y atribuciones del Gerente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Ejercer la representación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legal del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 Cumplir y hacer cumplir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ley, el estatuto y las resoluciones de la Junta General,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Directorio y de la Comisión Ejecutiva;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 Ejecutar las resoluciones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y celebrar los contratos y convenios autorizados por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la Comisión Ejecutiva;</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 Resolver los actos relativos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la administración general del Banco, los señalados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los estatutos y suscribir los contratos respectivos;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 Presentar al Presidente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Directorio el proyecto de agenda para las sesiones de éste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concurrir a ellas con voz informativa pero sin voto;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 Representar al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los directorios y otros organismos de que fuera miembro;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 Presentar al Directorio hasta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treinta y uno de diciembre de cada año la proforma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presupuesto de inversiones y de gastos generales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h) Proponer al Directorio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modificaciones al Estatuto; 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 En caso de urgencia convocar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la Comisión Ejecutiva, debiendo informar, en la próxima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sesión del Directorio, sobre las resoluciones que ésta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tome.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126.- Los poderes para efectos administrativos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de procuración judicial del Banco del Estado, se regirán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por lo dispuesto en el artículo 90 de esta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127.- Corresponde al Subgerente General, quien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será designado por el Directorio por un período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cuatro años y podrá ser reelegido, subrogar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Gerente General en casos de falta o impedimento y ejercer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actividades que le encomienden el Estatuto y el Gerente General.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128.- Los gerentes y demás funcionarios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tendrán las funciones y responsabilidades que les asigne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Estatuto.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TÍTULO VI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EJERCICIO FINANCIERO Y PRESUPUESTO</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129.- El ejercicio financiero del Banco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Estado corresponderá a la duración del año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calendario.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130.- El Gerente General del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presentará al Directorio y al Superintendente de Bancos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Seguros un informe mensual sobre la situación financiera,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acompañado de los respectivos estados financieros, documentos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deberán entregarse en el transcurso del mes siguiente,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suscritos por el Gerente General, el Contador General y el Auditor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General del Banco. Los balances del Banco del Estado se presentarán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 sujeción a las normas que dicte el Superintendente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Bancos y Seguros.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131.- El presupuesto de inversiones y de gastos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generales del Banco del Estado será aprobado por el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Central del Ecuador. Si en el transcurso del ejercicio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financiero se presentaren excedentes de liquidez, en las cuentas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Banco del Estado, el Directorio del Banco del Estado propondrá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 el Directorio del Banco Central del Ecuador por propia iniciativa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determinará la forma de inversión de esos excedentes.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gastos de administración general del Banco no podrán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superar en cada ejercicio financiero, el 2% del activo total.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TÍTULO VII</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DISPOSICIONES GENERALES SOBRE EL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132.- La autonomía del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consagrada en esta Ley, ampara la facultad de dicha Institución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ejecutar, de acuerdo a la normatividad que expida su Directorio,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actos y contratos necesarios para su administración.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133.- El Banco del Estado coordinará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 acción con la política monetaria, financiera,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fiscal y económica del país.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134.- Para la recuperación de los créditos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otras obligaciones, se concede al Banco del Estado la jurisdicción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coactiva, que será ejercida por el Gerente General o por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funcionario que éste designe, conforme a las normas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Código de Procedimiento Civil.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135.- Los créditos y obligaciones adeudados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Banco del Estado gozarán de preferencia conforme 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 establecido en el artículo 2374 del Código Civil,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la forma establecida en el artículo 89 de esta Ley.</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136.- El Banco del Estado está obligado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mantener márgenes de solvencia financiera que establezcan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adecuadas relaciones entre el patrimonio técnico,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activos totales y las diferentes categorías de activos,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acuerdo con las normas fijadas por el Directorio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Central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137.- Las funciones de inspección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control sobre las cuentas y operaciones del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así como la vigilancia y verificación del cumplimiento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normas legales y reglamentarias que le rigen, serán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responsabilidad exclusiva de la Superintendencia de Bancos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Seguros, sin perjuicio del control interno que efectúe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propio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No se consideran vinculados los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créditos que otorga el Banco del Estado al Gobierno Nacional,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consejos provinciales, municipios y demás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sector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 xml:space="preserve">La </w:t>
      </w:r>
      <w:proofErr w:type="spellStart"/>
      <w:r w:rsidRPr="000F7751">
        <w:rPr>
          <w:rFonts w:ascii="Arial" w:hAnsi="Arial" w:cs="Arial"/>
          <w:sz w:val="20"/>
          <w:szCs w:val="20"/>
          <w:lang w:val="es-ES_tradnl"/>
        </w:rPr>
        <w:t>Superintendecia</w:t>
      </w:r>
      <w:proofErr w:type="spellEnd"/>
      <w:r w:rsidRPr="000F7751">
        <w:rPr>
          <w:rFonts w:ascii="Arial" w:hAnsi="Arial" w:cs="Arial"/>
          <w:sz w:val="20"/>
          <w:szCs w:val="20"/>
          <w:lang w:val="es-ES_tradnl"/>
        </w:rPr>
        <w:t xml:space="preserve"> de Bancos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Seguros establecerá normas específicas de solvencia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prudencia financiera, y un régimen propio de control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el Banco del Estado, el Banco Central del Ecuador y demás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instituciones del Sistema Financiero Público, de acuerdo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la naturaleza de las operaciones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Superintendente de Bancos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Seguros podrá autorizar la contratación de auditorías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externas para el control de asuntos específicos.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Auditor General tendrá</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su cargo las actividades de auditoría interna de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Institución y deberá informar al Directorio, 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Gerente General y a la Superintendencia de Bancos y Seguros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observaciones que conozca en el ejercicio de sus funciones.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138.- Los funcionarios y empleados del Banco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Estado se sujetarán al régimen establecido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sus Estatutos y en la Ley Orgánica de Servicio Civil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y Carrera Administrativa y de Unificación y Homologación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Remuneraciones del Sector Público.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DISPOSICIONES GENERALES</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lastRenderedPageBreak/>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PRIMERA: Para los efectos de esta Ley, las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financieras, definidas como tales en la Ley General de Instituciones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Sistema Financiero, tendrán los mismos derechos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obligaciones que los bancos, salvo aquellas que no procedan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atención a la naturaleza y facultades de las mismas, según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 previsto en las leyes correspondientes.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SEGUNDA.- En las disposiciones de esta Ley donde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haga referencia a los cónyuges, se entenderán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también aplicables a los convivientes en unión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hecho, conforme lo dispuesto en la Constitución Política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DISPOSICIONES TRANSITORIAS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PRIMERA: Los contratos, convenios y más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actos jurídicos celebrados bajo el imperio de las leyes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Régimen Monetario, de Cambios Internacionales y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Banco de Desarrollo del Ecuador BEDE, que hoy se derogan, continuarán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vigencia después de la aprobación de esta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según las estipulaciones contractuales con que fueron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suscritos; pero en materia de aplicación de procedimientos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administrativos y órganos ante los cuales deben realizarse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correspondientes trámites, se sujetarán a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presente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alcance de esta disposición,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cuanto a derechos, obligaciones, contratos, convenios y más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actos jurídicos del Banco Central del Ecuador se limita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las materias que la presente Ley transfiere al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SEGUNDA: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Los juicios en que al momento intervenga el Banco Central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Ecuador o el Banco de Desarrollo del Ecuador, limitados a las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materias señaladas en la disposición transitoria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precedente, como actor o demandado, continuarán con arreglo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 la legislación vigente hasta el momento de la expedición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esta Ley. Dichos juicios, así como las acciones o reclamos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cualquier índole, legalmente planteados por o contra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Banco Central del Ecuador o el Banco de Desarrollo del Ecuador,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entenderán planteadas por o contra el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que podrá continuar el juicio, acción o reclamación.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TERCERA: En el pasivo del Sistema de Reserva Financiera,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 contabilizarán los bonos de estabilización monetaria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que haya emitido el Banco Central y que aún se mantienen</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circulación.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CUARTA.- Las obligaciones a que hace referencia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artículo 4 de ésta Ley adquiridas antes de 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promulgación de la Ley para la Transformación Económica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del Ecuador, publicada en el Suplemento del Registro Oficial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No. 34 de 13 de marzo del 2000, se pagarán en dólares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Estados Unidos de América realizando la respectiva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conversión de sucres a dólares, conforme lo prescrito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QUINTA.-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Para la contratación de crédito del Fondo Latinoamericano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Reservas (FLAR), por el monto de cuatrocientos millones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dólares destinado al financiamiento de la balanza de pagos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por el presente año (2005), no se requerirá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dictamen del Directorio del Banco Central del Ecuador, sino únicamente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los informes internos de la propia institución y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informe favorable del Ministerio de Economía y Finanzas.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DISPOSICIÓN FINAL.-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la 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no se incluyen los artículos 161 al 176 de la Ley vigente,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cuyas disposiciones derogan y reforman varias leyes y decretos,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al haber cumplido su finalidad. Las referidas derogatorias 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reformas, constan en el Suplemento del Registro Oficial No. 930,</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7 de mayo de 1992.</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Las disposiciones de esta Ley,</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sus reformas y derogatorias entraron en vigencia desde las fechas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correspondientes publicaciones en el Registro Oficial.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Cítese la nueva numeración.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Esta Codificación fue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elaborada por la Comisión de Legislación y 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acuerdo con lo dispuesto en el número 2 del Art. 139</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Constitución Política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Cumplidos los presupuestos del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Art. 160 de la Constitución Política 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publíquese en el Registro Oficial.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Quito, 13 de diciembre de 2005.</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DR. CARLOS DUQUE CARRERA DR.</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JACINTO LOAIZA MATEUS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PRESIDENTE VOCAL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DR. ITALO ORDOÑEZ VASQUEZ</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DR. JOSE CHALCO QUEZADA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 xml:space="preserve">VOCAL </w:t>
      </w:r>
      <w:proofErr w:type="spellStart"/>
      <w:r w:rsidRPr="000F7751">
        <w:rPr>
          <w:rFonts w:ascii="Arial" w:hAnsi="Arial" w:cs="Arial"/>
          <w:sz w:val="20"/>
          <w:szCs w:val="20"/>
          <w:lang w:val="es-ES_tradnl"/>
        </w:rPr>
        <w:t>VOCAL</w:t>
      </w:r>
      <w:proofErr w:type="spellEnd"/>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DR. JOSE VASQUEZ CASTRO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VOCAL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CERTIFICO: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DRA. XIMENA VELASTEGUÍ</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AYALA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Secretaria de la Comisión de Legislación 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FUENTES</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PRESENTE CODIFICACIÓN DE LA LEY ORGÁNICA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RÉGIMEN MONETARIO Y BANCO DEL ESTADO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 Constitución Política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 República.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2.- Decreto-Ley No. 02, publicado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Suplemento del Registro Oficial No. 930 de 7 de mayo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1992.</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3.- Ley No. 15, publicada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Registro Oficial No. 11 de 23 de noviembre de 1992.</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4.- Ley No. 18, publicada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Suplemento del Registro Oficial No. 76 de 30 de noviembre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1992.</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5.- Ley No. 31, publicada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Suplemento del Registro Oficial No.199 de 28 de mayo de 1993.</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6.- Ley No. 33, publicada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Registro Oficial No. 217 de 23 de junio de 1993.</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7.- Ley No. 52, publicada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lastRenderedPageBreak/>
        <w:t>el Suplemento del Registro Oficial No. 439 de 12 de mayo de 1994.</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8.- Ley No. 93, publicada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Suplemento del Registro Oficial No. 764 de 22 de agosto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1995.</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9.- Ley s/n, publicada en el</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Suplemento del Registro Oficial No. 1000 de 31 de julio de 1996.</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10.- Ley No. 74, publicada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Registro Oficial No. 290 de 3 de abril de 1998.</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11.- Ley No. 99, publicada en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el Registro Oficial No. 359 de 13 de julio de 1998.</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12.- Ley No. 98-12, publicada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Suplemento del Registro Oficial No. 20 de 7 de septiembre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1998.</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13.- Ley No. 98-17, publicada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Suplemento del Registro Oficial No. 78 de 1 de diciembre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1998.</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14.- Ley No. 2000-4, publicada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Suplemento del Registro Oficial No. 34 de 13 de marzo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2000.</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15.- Ley No. 2000-10, publicada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Suplemento del Registro Oficial No. 48 de 31 de marzo de</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2000.</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16.- Decreto Ley No. 2000-1,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publicada en el Suplemento del Registro Oficial No. 144 de 18</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agosto 2000.</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Derecho Ecuador</w:t>
      </w:r>
    </w:p>
    <w:p w:rsidR="000F7751" w:rsidRPr="000F7751" w:rsidRDefault="000F7751" w:rsidP="000F7751">
      <w:pPr>
        <w:autoSpaceDE w:val="0"/>
        <w:autoSpaceDN w:val="0"/>
        <w:adjustRightInd w:val="0"/>
        <w:spacing w:after="0" w:line="240" w:lineRule="auto"/>
        <w:rPr>
          <w:rFonts w:ascii="Arial" w:hAnsi="Arial" w:cs="Arial"/>
          <w:sz w:val="12"/>
          <w:szCs w:val="12"/>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Generado: 29 </w:t>
      </w:r>
      <w:proofErr w:type="spellStart"/>
      <w:r w:rsidRPr="000F7751">
        <w:rPr>
          <w:rFonts w:ascii="Arial" w:hAnsi="Arial" w:cs="Arial"/>
          <w:sz w:val="12"/>
          <w:szCs w:val="12"/>
          <w:lang w:val="es-ES_tradnl"/>
        </w:rPr>
        <w:t>April</w:t>
      </w:r>
      <w:proofErr w:type="spellEnd"/>
      <w:r w:rsidRPr="000F7751">
        <w:rPr>
          <w:rFonts w:ascii="Arial" w:hAnsi="Arial" w:cs="Arial"/>
          <w:sz w:val="12"/>
          <w:szCs w:val="12"/>
          <w:lang w:val="es-ES_tradnl"/>
        </w:rPr>
        <w:t>, 2010, 20:51</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17.- Resolución 193-2000-TP,</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publicada en el Suplemento del Registro Oficial No. 234 de 29</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diciembre del 2000.</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18.- Ley No. 2002-60, publicada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Suplemento del Registro Oficial No. 503 de 28 de enero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2002.</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19.- Ley Orgánica de Servicio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Civil y Carrera Administrativa y de Unificación y Homologación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las Remuneraciones del Sector Público, codificación</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publicada en el Registro Oficial No. 16 de 12 de mayo de 2005.</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20.- Código Civil, codificado,</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publicado en el Suplemento del Registro Oficial No. 46 de 24</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de junio del 2005.</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21.- Ley No 2005-19, publicada</w:t>
      </w:r>
    </w:p>
    <w:p w:rsidR="000F7751" w:rsidRPr="000F7751" w:rsidRDefault="000F7751" w:rsidP="000F7751">
      <w:pPr>
        <w:autoSpaceDE w:val="0"/>
        <w:autoSpaceDN w:val="0"/>
        <w:adjustRightInd w:val="0"/>
        <w:spacing w:after="0" w:line="240" w:lineRule="auto"/>
        <w:rPr>
          <w:rFonts w:ascii="Arial" w:hAnsi="Arial" w:cs="Arial"/>
          <w:sz w:val="20"/>
          <w:szCs w:val="20"/>
          <w:lang w:val="es-ES_tradnl"/>
        </w:rPr>
      </w:pPr>
      <w:r w:rsidRPr="000F7751">
        <w:rPr>
          <w:rFonts w:ascii="Arial" w:hAnsi="Arial" w:cs="Arial"/>
          <w:sz w:val="20"/>
          <w:szCs w:val="20"/>
          <w:lang w:val="es-ES_tradnl"/>
        </w:rPr>
        <w:t>en el Registro Oficial No. 147 de 17 de noviembre de 2005.</w:t>
      </w:r>
    </w:p>
    <w:p w:rsidR="000F7751" w:rsidRDefault="000F7751" w:rsidP="000F7751">
      <w:pPr>
        <w:autoSpaceDE w:val="0"/>
        <w:autoSpaceDN w:val="0"/>
        <w:adjustRightInd w:val="0"/>
        <w:spacing w:after="0" w:line="240" w:lineRule="auto"/>
        <w:rPr>
          <w:rFonts w:ascii="Arial" w:hAnsi="Arial" w:cs="Arial"/>
          <w:sz w:val="12"/>
          <w:szCs w:val="12"/>
        </w:rPr>
      </w:pPr>
      <w:proofErr w:type="spellStart"/>
      <w:r>
        <w:rPr>
          <w:rFonts w:ascii="Arial" w:hAnsi="Arial" w:cs="Arial"/>
          <w:sz w:val="12"/>
          <w:szCs w:val="12"/>
        </w:rPr>
        <w:t>Derecho</w:t>
      </w:r>
      <w:proofErr w:type="spellEnd"/>
      <w:r>
        <w:rPr>
          <w:rFonts w:ascii="Arial" w:hAnsi="Arial" w:cs="Arial"/>
          <w:sz w:val="12"/>
          <w:szCs w:val="12"/>
        </w:rPr>
        <w:t xml:space="preserve"> Ecuador</w:t>
      </w:r>
    </w:p>
    <w:p w:rsidR="00632ADC" w:rsidRPr="00632ADC" w:rsidRDefault="000F7751" w:rsidP="000F7751">
      <w:pPr>
        <w:rPr>
          <w:lang w:val="es-ES_tradnl"/>
        </w:rPr>
      </w:pPr>
      <w:r w:rsidRPr="000F7751">
        <w:rPr>
          <w:rFonts w:ascii="Arial" w:hAnsi="Arial" w:cs="Arial"/>
          <w:sz w:val="12"/>
          <w:szCs w:val="12"/>
          <w:lang w:val="es-ES_tradnl"/>
        </w:rPr>
        <w:t xml:space="preserve">http://www.derechoecuador.com Potenciado por </w:t>
      </w:r>
      <w:proofErr w:type="spellStart"/>
      <w:r w:rsidRPr="000F7751">
        <w:rPr>
          <w:rFonts w:ascii="Arial" w:hAnsi="Arial" w:cs="Arial"/>
          <w:sz w:val="12"/>
          <w:szCs w:val="12"/>
          <w:lang w:val="es-ES_tradnl"/>
        </w:rPr>
        <w:t>RJSys</w:t>
      </w:r>
      <w:proofErr w:type="spellEnd"/>
      <w:r w:rsidRPr="000F7751">
        <w:rPr>
          <w:rFonts w:ascii="Arial" w:hAnsi="Arial" w:cs="Arial"/>
          <w:sz w:val="12"/>
          <w:szCs w:val="12"/>
          <w:lang w:val="es-ES_tradnl"/>
        </w:rPr>
        <w:t xml:space="preserve">! </w:t>
      </w:r>
      <w:proofErr w:type="spellStart"/>
      <w:r>
        <w:rPr>
          <w:rFonts w:ascii="Arial" w:hAnsi="Arial" w:cs="Arial"/>
          <w:sz w:val="12"/>
          <w:szCs w:val="12"/>
        </w:rPr>
        <w:t>Generado</w:t>
      </w:r>
      <w:proofErr w:type="spellEnd"/>
      <w:r>
        <w:rPr>
          <w:rFonts w:ascii="Arial" w:hAnsi="Arial" w:cs="Arial"/>
          <w:sz w:val="12"/>
          <w:szCs w:val="12"/>
        </w:rPr>
        <w:t>: 29 April, 2010, 20:51</w:t>
      </w:r>
    </w:p>
    <w:sectPr w:rsidR="00632ADC" w:rsidRPr="00632ADC" w:rsidSect="007F17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2ADC"/>
    <w:rsid w:val="000F7751"/>
    <w:rsid w:val="00632ADC"/>
    <w:rsid w:val="007703A9"/>
    <w:rsid w:val="007F1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751"/>
    <w:rPr>
      <w:rFonts w:ascii="Tahoma" w:hAnsi="Tahoma" w:cs="Tahoma"/>
      <w:sz w:val="16"/>
      <w:szCs w:val="16"/>
    </w:rPr>
  </w:style>
  <w:style w:type="character" w:styleId="BookTitle">
    <w:name w:val="Book Title"/>
    <w:basedOn w:val="DefaultParagraphFont"/>
    <w:uiPriority w:val="33"/>
    <w:qFormat/>
    <w:rsid w:val="000F7751"/>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ogadosecuador.es.tl/" TargetMode="External"/><Relationship Id="rId5" Type="http://schemas.openxmlformats.org/officeDocument/2006/relationships/image" Target="media/image1.gif"/><Relationship Id="rId4" Type="http://schemas.openxmlformats.org/officeDocument/2006/relationships/hyperlink" Target="http://abogadosecuador.wordpress.com/2009/05/26/diccionario-de-terminos-juridicos/globe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15008</Words>
  <Characters>85546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Zambrano</dc:creator>
  <cp:keywords/>
  <dc:description/>
  <cp:lastModifiedBy>Santiago  Zambrano</cp:lastModifiedBy>
  <cp:revision>2</cp:revision>
  <dcterms:created xsi:type="dcterms:W3CDTF">2010-04-30T00:19:00Z</dcterms:created>
  <dcterms:modified xsi:type="dcterms:W3CDTF">2010-04-30T01:01:00Z</dcterms:modified>
</cp:coreProperties>
</file>