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ED" w:rsidRPr="00C41580" w:rsidRDefault="004B3DED" w:rsidP="004B3DED">
      <w:pPr>
        <w:pStyle w:val="NoSpacing"/>
        <w:rPr>
          <w:rFonts w:ascii="Verdana" w:hAnsi="Verdana"/>
          <w:lang w:val="es-ES"/>
        </w:rPr>
      </w:pPr>
      <w:r w:rsidRPr="00C41580">
        <w:rPr>
          <w:rFonts w:ascii="Verdana" w:hAnsi="Verdana"/>
          <w:lang w:val="es-ES"/>
        </w:rPr>
        <w:t xml:space="preserve">UNIDAD JUDICIAL  PENAL Y TRÁNSITO DEL CANTÓN LA CONCORDIA PROVINCIA DE LOS TSÁCHILAS </w:t>
      </w:r>
    </w:p>
    <w:p w:rsidR="004B3DED" w:rsidRPr="00C41580" w:rsidRDefault="004B3DED" w:rsidP="004B3DED">
      <w:pPr>
        <w:pStyle w:val="NoSpacing"/>
        <w:rPr>
          <w:rFonts w:ascii="Verdana" w:hAnsi="Verdana"/>
          <w:lang w:val="es-ES"/>
        </w:rPr>
      </w:pPr>
      <w:r w:rsidRPr="00C41580">
        <w:rPr>
          <w:rFonts w:ascii="Verdana" w:hAnsi="Verdana"/>
          <w:lang w:val="es-ES"/>
        </w:rPr>
        <w:t>En su judicatura:</w:t>
      </w:r>
    </w:p>
    <w:p w:rsidR="004B3DED" w:rsidRPr="00C41580" w:rsidRDefault="004B3DED" w:rsidP="004B3DED">
      <w:pPr>
        <w:pStyle w:val="NoSpacing"/>
        <w:rPr>
          <w:rFonts w:ascii="Verdana" w:hAnsi="Verdana"/>
          <w:lang w:val="es-ES"/>
        </w:rPr>
      </w:pPr>
      <w:r w:rsidRPr="00C41580">
        <w:rPr>
          <w:rFonts w:ascii="Verdana" w:hAnsi="Verdana"/>
          <w:lang w:val="es-ES"/>
        </w:rPr>
        <w:t xml:space="preserve"> </w:t>
      </w:r>
    </w:p>
    <w:p w:rsidR="00971C19" w:rsidRPr="00971C19" w:rsidRDefault="004B3DED" w:rsidP="004B3DED">
      <w:pPr>
        <w:pStyle w:val="NoSpacing"/>
        <w:rPr>
          <w:rFonts w:ascii="Verdana" w:hAnsi="Verdana"/>
          <w:u w:val="single"/>
          <w:lang w:val="es-ES"/>
        </w:rPr>
      </w:pPr>
      <w:r w:rsidRPr="00971C19">
        <w:rPr>
          <w:rFonts w:ascii="Verdana" w:hAnsi="Verdana"/>
          <w:u w:val="single"/>
          <w:lang w:val="es-ES"/>
        </w:rPr>
        <w:t>Apelación de orden de prisión preventiva</w:t>
      </w:r>
      <w:r w:rsidR="00971C19" w:rsidRPr="00971C19">
        <w:rPr>
          <w:rFonts w:ascii="Verdana" w:hAnsi="Verdana"/>
          <w:u w:val="single"/>
          <w:lang w:val="es-ES"/>
        </w:rPr>
        <w:t xml:space="preserve"> y se trate el  acuerdo reparatorio </w:t>
      </w:r>
    </w:p>
    <w:p w:rsidR="004B3DED" w:rsidRPr="00C41580" w:rsidRDefault="004B3DED" w:rsidP="004B3DED">
      <w:pPr>
        <w:pStyle w:val="NoSpacing"/>
        <w:rPr>
          <w:rFonts w:ascii="Verdana" w:hAnsi="Verdana"/>
          <w:b/>
          <w:lang w:val="es-ES"/>
        </w:rPr>
      </w:pPr>
      <w:r w:rsidRPr="00C41580">
        <w:rPr>
          <w:rFonts w:ascii="Verdana" w:hAnsi="Verdana"/>
          <w:b/>
          <w:lang w:val="es-ES"/>
        </w:rPr>
        <w:t xml:space="preserve"> </w:t>
      </w:r>
    </w:p>
    <w:p w:rsidR="004B3DED" w:rsidRPr="00293730" w:rsidRDefault="004B3DED" w:rsidP="004B3DED">
      <w:pPr>
        <w:pStyle w:val="NoSpacing"/>
        <w:jc w:val="right"/>
        <w:rPr>
          <w:rFonts w:ascii="Verdana" w:hAnsi="Verdana"/>
          <w:b/>
          <w:lang w:val="es-ES"/>
        </w:rPr>
      </w:pPr>
      <w:r w:rsidRPr="00293730">
        <w:rPr>
          <w:rFonts w:ascii="Verdana" w:hAnsi="Verdana"/>
          <w:b/>
          <w:lang w:val="es-ES"/>
        </w:rPr>
        <w:t xml:space="preserve">Causa No. 23282-2013-0066 </w:t>
      </w:r>
    </w:p>
    <w:p w:rsidR="004B3DED" w:rsidRPr="00C41580" w:rsidRDefault="004B3DED" w:rsidP="004B3DED">
      <w:pPr>
        <w:pStyle w:val="NoSpacing"/>
        <w:rPr>
          <w:rFonts w:ascii="Verdana" w:hAnsi="Verdana"/>
          <w:lang w:val="es-ES"/>
        </w:rPr>
      </w:pPr>
    </w:p>
    <w:p w:rsidR="004433C3" w:rsidRPr="00C41580" w:rsidRDefault="004433C3" w:rsidP="009B28F1">
      <w:pPr>
        <w:pStyle w:val="NoSpacing"/>
        <w:jc w:val="both"/>
        <w:rPr>
          <w:rFonts w:ascii="Verdana" w:hAnsi="Verdana"/>
          <w:lang w:val="es-ES"/>
        </w:rPr>
      </w:pPr>
      <w:r w:rsidRPr="00C41580">
        <w:rPr>
          <w:rStyle w:val="Strong"/>
          <w:rFonts w:ascii="Verdana" w:hAnsi="Verdana" w:cs="Arial"/>
          <w:b w:val="0"/>
          <w:lang w:val="es-ES"/>
        </w:rPr>
        <w:t>La Concordia, a los 21 días del mes de enero de 2014.</w:t>
      </w:r>
      <w:r w:rsidRPr="00C41580">
        <w:rPr>
          <w:rFonts w:ascii="Verdana" w:hAnsi="Verdana"/>
          <w:b/>
          <w:lang w:val="es-ES"/>
        </w:rPr>
        <w:t xml:space="preserve"> </w:t>
      </w:r>
    </w:p>
    <w:p w:rsidR="004433C3" w:rsidRPr="00C41580" w:rsidRDefault="00293730" w:rsidP="009B28F1">
      <w:pPr>
        <w:pStyle w:val="NoSpacing"/>
        <w:jc w:val="both"/>
        <w:rPr>
          <w:rFonts w:ascii="Verdana" w:eastAsia="Times New Roman" w:hAnsi="Verdana"/>
          <w:lang w:val="es-ES"/>
        </w:rPr>
      </w:pPr>
      <w:r>
        <w:rPr>
          <w:rFonts w:ascii="Verdana" w:hAnsi="Verdana"/>
          <w:b/>
          <w:lang w:val="es-ES"/>
        </w:rPr>
        <w:t>Nosotros</w:t>
      </w:r>
      <w:r w:rsidR="004433C3" w:rsidRPr="00C41580">
        <w:rPr>
          <w:rFonts w:ascii="Verdana" w:hAnsi="Verdana"/>
          <w:b/>
          <w:lang w:val="es-ES"/>
        </w:rPr>
        <w:t xml:space="preserve">; MOREIRA DÍAS  RENÉ MANUEL </w:t>
      </w:r>
      <w:r>
        <w:rPr>
          <w:rFonts w:ascii="Verdana" w:hAnsi="Verdana"/>
          <w:b/>
          <w:lang w:val="es-ES"/>
        </w:rPr>
        <w:t xml:space="preserve">y </w:t>
      </w:r>
      <w:r w:rsidRPr="00293730">
        <w:rPr>
          <w:rFonts w:ascii="Verdana" w:hAnsi="Verdana"/>
          <w:b/>
          <w:lang w:val="es-ES"/>
        </w:rPr>
        <w:t>KAREN MONSERRATE GARCÍA</w:t>
      </w:r>
      <w:r w:rsidRPr="008931C9">
        <w:rPr>
          <w:rFonts w:ascii="Verdana" w:hAnsi="Verdana"/>
          <w:lang w:val="es-ES"/>
        </w:rPr>
        <w:t xml:space="preserve"> </w:t>
      </w:r>
      <w:r w:rsidRPr="00293730">
        <w:rPr>
          <w:rFonts w:ascii="Verdana" w:hAnsi="Verdana"/>
          <w:b/>
          <w:lang w:val="es-ES"/>
        </w:rPr>
        <w:t>COVEÑA</w:t>
      </w:r>
      <w:r w:rsidR="004433C3" w:rsidRPr="00293730">
        <w:rPr>
          <w:rFonts w:ascii="Verdana" w:hAnsi="Verdana"/>
          <w:b/>
          <w:lang w:val="es-ES"/>
        </w:rPr>
        <w:t xml:space="preserve"> </w:t>
      </w:r>
      <w:r w:rsidR="004433C3" w:rsidRPr="00C41580">
        <w:rPr>
          <w:rFonts w:ascii="Verdana" w:hAnsi="Verdana"/>
          <w:lang w:val="es-ES"/>
        </w:rPr>
        <w:t>Refiriéndo</w:t>
      </w:r>
      <w:r>
        <w:rPr>
          <w:rFonts w:ascii="Verdana" w:hAnsi="Verdana"/>
          <w:lang w:val="es-ES"/>
        </w:rPr>
        <w:t>nos</w:t>
      </w:r>
      <w:r w:rsidR="004433C3" w:rsidRPr="00C41580">
        <w:rPr>
          <w:rFonts w:ascii="Verdana" w:hAnsi="Verdana"/>
          <w:lang w:val="es-ES"/>
        </w:rPr>
        <w:t xml:space="preserve"> a  la </w:t>
      </w:r>
      <w:r w:rsidR="004433C3" w:rsidRPr="00C41580">
        <w:rPr>
          <w:rFonts w:ascii="Verdana" w:eastAsia="Times New Roman" w:hAnsi="Verdana"/>
          <w:lang w:val="es-ES"/>
        </w:rPr>
        <w:t xml:space="preserve">VINCULACIÓN, que se hizo  el día martes 07 de enero del 2014, </w:t>
      </w:r>
      <w:r>
        <w:rPr>
          <w:rFonts w:ascii="Verdana" w:eastAsia="Times New Roman" w:hAnsi="Verdana"/>
          <w:lang w:val="es-ES"/>
        </w:rPr>
        <w:t>a</w:t>
      </w:r>
      <w:r w:rsidRPr="00293730">
        <w:rPr>
          <w:rFonts w:ascii="Verdana" w:hAnsi="Verdana"/>
          <w:b/>
          <w:lang w:val="es-ES"/>
        </w:rPr>
        <w:t xml:space="preserve"> </w:t>
      </w:r>
      <w:r w:rsidRPr="00C41580">
        <w:rPr>
          <w:rFonts w:ascii="Verdana" w:hAnsi="Verdana"/>
          <w:b/>
          <w:lang w:val="es-ES"/>
        </w:rPr>
        <w:t>MOREIRA DÍAS  RENÉ MANUEL</w:t>
      </w:r>
      <w:r>
        <w:rPr>
          <w:rFonts w:ascii="Verdana" w:hAnsi="Verdana"/>
          <w:b/>
          <w:lang w:val="es-ES"/>
        </w:rPr>
        <w:t>,</w:t>
      </w:r>
      <w:r>
        <w:rPr>
          <w:rFonts w:ascii="Verdana" w:eastAsia="Times New Roman" w:hAnsi="Verdana"/>
          <w:lang w:val="es-ES"/>
        </w:rPr>
        <w:t xml:space="preserve"> </w:t>
      </w:r>
      <w:r w:rsidR="004433C3" w:rsidRPr="00C41580">
        <w:rPr>
          <w:rFonts w:ascii="Verdana" w:eastAsia="Times New Roman" w:hAnsi="Verdana"/>
          <w:lang w:val="es-ES"/>
        </w:rPr>
        <w:t xml:space="preserve">a las 15h30, </w:t>
      </w:r>
      <w:r w:rsidR="004724A4">
        <w:rPr>
          <w:rFonts w:ascii="Verdana" w:eastAsia="Times New Roman" w:hAnsi="Verdana"/>
          <w:lang w:val="es-ES"/>
        </w:rPr>
        <w:t xml:space="preserve">y la no atención del acuerdo reparatorio solicitado; </w:t>
      </w:r>
      <w:r>
        <w:rPr>
          <w:rFonts w:ascii="Verdana" w:eastAsia="Times New Roman" w:hAnsi="Verdana"/>
          <w:lang w:val="es-ES"/>
        </w:rPr>
        <w:t>pido a su digna autoridad</w:t>
      </w:r>
      <w:r w:rsidR="004433C3" w:rsidRPr="00C41580">
        <w:rPr>
          <w:rFonts w:ascii="Verdana" w:eastAsia="Times New Roman" w:hAnsi="Verdana"/>
          <w:lang w:val="es-ES"/>
        </w:rPr>
        <w:t xml:space="preserve"> </w:t>
      </w:r>
      <w:r>
        <w:rPr>
          <w:rFonts w:ascii="Verdana" w:eastAsia="Times New Roman" w:hAnsi="Verdana"/>
          <w:lang w:val="es-ES"/>
        </w:rPr>
        <w:t xml:space="preserve">como buen administrador de justicia </w:t>
      </w:r>
      <w:r w:rsidR="004433C3" w:rsidRPr="00C41580">
        <w:rPr>
          <w:rFonts w:ascii="Verdana" w:eastAsia="Times New Roman" w:hAnsi="Verdana"/>
          <w:lang w:val="es-ES"/>
        </w:rPr>
        <w:t xml:space="preserve">lo siguiente: </w:t>
      </w:r>
    </w:p>
    <w:p w:rsidR="00971C19" w:rsidRDefault="004B3DED" w:rsidP="00293730">
      <w:pPr>
        <w:pStyle w:val="NoSpacing"/>
        <w:jc w:val="center"/>
        <w:rPr>
          <w:rStyle w:val="textoprovidencia"/>
          <w:rFonts w:ascii="Verdana" w:hAnsi="Verdana"/>
          <w:lang w:val="es-ES"/>
        </w:rPr>
      </w:pPr>
      <w:r w:rsidRPr="00502FF3">
        <w:rPr>
          <w:rFonts w:ascii="Verdana" w:hAnsi="Verdana"/>
          <w:b/>
          <w:lang w:val="es-ES"/>
        </w:rPr>
        <w:t>PRIMERA:</w:t>
      </w:r>
    </w:p>
    <w:p w:rsidR="009B28F1" w:rsidRPr="00C41580" w:rsidRDefault="009B28F1" w:rsidP="009B28F1">
      <w:pPr>
        <w:pStyle w:val="NoSpacing"/>
        <w:jc w:val="both"/>
        <w:rPr>
          <w:rStyle w:val="textoprovidencia"/>
          <w:rFonts w:ascii="Verdana" w:hAnsi="Verdana"/>
          <w:lang w:val="es-ES"/>
        </w:rPr>
      </w:pPr>
      <w:r w:rsidRPr="00C41580">
        <w:rPr>
          <w:rStyle w:val="textoprovidencia"/>
          <w:rFonts w:ascii="Verdana" w:hAnsi="Verdana"/>
          <w:lang w:val="es-ES"/>
        </w:rPr>
        <w:t>S</w:t>
      </w:r>
      <w:r w:rsidR="004433C3" w:rsidRPr="00C41580">
        <w:rPr>
          <w:rStyle w:val="textoprovidencia"/>
          <w:rFonts w:ascii="Verdana" w:hAnsi="Verdana"/>
          <w:lang w:val="es-ES"/>
        </w:rPr>
        <w:t xml:space="preserve">obre el </w:t>
      </w:r>
      <w:r w:rsidR="00293730">
        <w:rPr>
          <w:rStyle w:val="textoprovidencia"/>
          <w:rFonts w:ascii="Verdana" w:hAnsi="Verdana"/>
          <w:lang w:val="es-ES"/>
        </w:rPr>
        <w:t>presunto delito de o</w:t>
      </w:r>
      <w:r w:rsidR="004724A4">
        <w:rPr>
          <w:rStyle w:val="textoprovidencia"/>
          <w:rFonts w:ascii="Verdana" w:hAnsi="Verdana"/>
          <w:lang w:val="es-ES"/>
        </w:rPr>
        <w:t>cultación de cosas r</w:t>
      </w:r>
      <w:r w:rsidR="004433C3" w:rsidRPr="00C41580">
        <w:rPr>
          <w:rStyle w:val="textoprovidencia"/>
          <w:rFonts w:ascii="Verdana" w:hAnsi="Verdana"/>
          <w:lang w:val="es-ES"/>
        </w:rPr>
        <w:t>obadas</w:t>
      </w:r>
      <w:r w:rsidRPr="00C41580">
        <w:rPr>
          <w:rStyle w:val="textoprovidencia"/>
          <w:rFonts w:ascii="Verdana" w:hAnsi="Verdana"/>
          <w:lang w:val="es-ES"/>
        </w:rPr>
        <w:t xml:space="preserve"> que se </w:t>
      </w:r>
      <w:r w:rsidR="004724A4">
        <w:rPr>
          <w:rStyle w:val="textoprovidencia"/>
          <w:rFonts w:ascii="Verdana" w:hAnsi="Verdana"/>
          <w:lang w:val="es-ES"/>
        </w:rPr>
        <w:t xml:space="preserve">investiga </w:t>
      </w:r>
      <w:r w:rsidR="00293730">
        <w:rPr>
          <w:rStyle w:val="textoprovidencia"/>
          <w:rFonts w:ascii="Verdana" w:hAnsi="Verdana"/>
          <w:lang w:val="es-ES"/>
        </w:rPr>
        <w:t xml:space="preserve"> </w:t>
      </w:r>
      <w:r w:rsidRPr="00C41580">
        <w:rPr>
          <w:rStyle w:val="textoprovidencia"/>
          <w:rFonts w:ascii="Verdana" w:hAnsi="Verdana"/>
          <w:lang w:val="es-ES"/>
        </w:rPr>
        <w:t xml:space="preserve">me permito hacer saber a su autoridad, </w:t>
      </w:r>
      <w:r w:rsidR="004724A4">
        <w:rPr>
          <w:rStyle w:val="textoprovidencia"/>
          <w:rFonts w:ascii="Verdana" w:hAnsi="Verdana"/>
          <w:lang w:val="es-ES"/>
        </w:rPr>
        <w:t xml:space="preserve">sobre el procedimiento o </w:t>
      </w:r>
      <w:r w:rsidRPr="00C41580">
        <w:rPr>
          <w:rStyle w:val="textoprovidencia"/>
          <w:rFonts w:ascii="Verdana" w:hAnsi="Verdana"/>
          <w:lang w:val="es-ES"/>
        </w:rPr>
        <w:t>forma como se está  llevando este proceso investigativo por</w:t>
      </w:r>
      <w:r w:rsidRPr="00C41580">
        <w:rPr>
          <w:rFonts w:ascii="Verdana" w:hAnsi="Verdana"/>
          <w:lang w:val="es-ES"/>
        </w:rPr>
        <w:t xml:space="preserve"> el </w:t>
      </w:r>
      <w:r w:rsidRPr="00293730">
        <w:rPr>
          <w:rStyle w:val="textoprovidencia"/>
          <w:rFonts w:ascii="Verdana" w:hAnsi="Verdana"/>
          <w:b/>
          <w:lang w:val="es-ES"/>
        </w:rPr>
        <w:t>Dr. José Mosquera Espín</w:t>
      </w:r>
      <w:r w:rsidRPr="00C41580">
        <w:rPr>
          <w:rStyle w:val="textoprovidencia"/>
          <w:rFonts w:ascii="Verdana" w:hAnsi="Verdana"/>
          <w:lang w:val="es-ES"/>
        </w:rPr>
        <w:t>, Fiscal del Cantón La Concordia; está lleno de irregularidad</w:t>
      </w:r>
      <w:r w:rsidR="004724A4">
        <w:rPr>
          <w:rStyle w:val="textoprovidencia"/>
          <w:rFonts w:ascii="Verdana" w:hAnsi="Verdana"/>
          <w:lang w:val="es-ES"/>
        </w:rPr>
        <w:t>es.  Esto es se está violando y</w:t>
      </w:r>
      <w:r w:rsidRPr="00C41580">
        <w:rPr>
          <w:rStyle w:val="textoprovidencia"/>
          <w:rFonts w:ascii="Verdana" w:hAnsi="Verdana"/>
          <w:lang w:val="es-ES"/>
        </w:rPr>
        <w:t xml:space="preserve"> limitando los derechos de los procesados </w:t>
      </w:r>
      <w:r w:rsidR="00293730">
        <w:rPr>
          <w:rFonts w:ascii="Verdana" w:hAnsi="Verdana"/>
          <w:lang w:val="es-ES"/>
        </w:rPr>
        <w:t>MOREIRA DÍAS</w:t>
      </w:r>
      <w:r w:rsidRPr="00C41580">
        <w:rPr>
          <w:rFonts w:ascii="Verdana" w:hAnsi="Verdana"/>
          <w:lang w:val="es-ES"/>
        </w:rPr>
        <w:t xml:space="preserve"> RENÉ MANUEL y KAREN MONSERRATE GARCÍA COVEÑA,</w:t>
      </w:r>
      <w:r w:rsidRPr="00C41580">
        <w:rPr>
          <w:rStyle w:val="textoprovidencia"/>
          <w:rFonts w:ascii="Verdana" w:hAnsi="Verdana"/>
          <w:lang w:val="es-ES"/>
        </w:rPr>
        <w:t xml:space="preserve"> </w:t>
      </w:r>
      <w:r w:rsidRPr="0042260A">
        <w:rPr>
          <w:rStyle w:val="textoprovidencia"/>
          <w:rFonts w:ascii="Verdana" w:hAnsi="Verdana"/>
          <w:b/>
          <w:lang w:val="es-ES"/>
        </w:rPr>
        <w:t xml:space="preserve">en este caso </w:t>
      </w:r>
      <w:r w:rsidR="004724A4">
        <w:rPr>
          <w:rStyle w:val="textoprovidencia"/>
          <w:rFonts w:ascii="Verdana" w:hAnsi="Verdana"/>
          <w:b/>
          <w:lang w:val="es-ES"/>
        </w:rPr>
        <w:t xml:space="preserve">y </w:t>
      </w:r>
      <w:r w:rsidRPr="0042260A">
        <w:rPr>
          <w:rStyle w:val="textoprovidencia"/>
          <w:rFonts w:ascii="Verdana" w:hAnsi="Verdana"/>
          <w:b/>
          <w:lang w:val="es-ES"/>
        </w:rPr>
        <w:t xml:space="preserve">que </w:t>
      </w:r>
      <w:r w:rsidR="004724A4" w:rsidRPr="0042260A">
        <w:rPr>
          <w:rStyle w:val="textoprovidencia"/>
          <w:rFonts w:ascii="Verdana" w:hAnsi="Verdana"/>
          <w:b/>
          <w:lang w:val="es-ES"/>
        </w:rPr>
        <w:t>puntualizar</w:t>
      </w:r>
      <w:r w:rsidR="004724A4">
        <w:rPr>
          <w:rStyle w:val="textoprovidencia"/>
          <w:rFonts w:ascii="Verdana" w:hAnsi="Verdana"/>
          <w:b/>
          <w:lang w:val="es-ES"/>
        </w:rPr>
        <w:t>é</w:t>
      </w:r>
      <w:r w:rsidRPr="0042260A">
        <w:rPr>
          <w:rStyle w:val="textoprovidencia"/>
          <w:rFonts w:ascii="Verdana" w:hAnsi="Verdana"/>
          <w:b/>
          <w:lang w:val="es-ES"/>
        </w:rPr>
        <w:t xml:space="preserve"> </w:t>
      </w:r>
      <w:r w:rsidR="0057498D" w:rsidRPr="0042260A">
        <w:rPr>
          <w:rStyle w:val="textoprovidencia"/>
          <w:rFonts w:ascii="Verdana" w:hAnsi="Verdana"/>
          <w:b/>
          <w:lang w:val="es-ES"/>
        </w:rPr>
        <w:t>más abajo:</w:t>
      </w:r>
      <w:r w:rsidR="0057498D" w:rsidRPr="00C41580">
        <w:rPr>
          <w:rStyle w:val="textoprovidencia"/>
          <w:rFonts w:ascii="Verdana" w:hAnsi="Verdana"/>
          <w:lang w:val="es-ES"/>
        </w:rPr>
        <w:t xml:space="preserve">  </w:t>
      </w:r>
    </w:p>
    <w:p w:rsidR="00971C19" w:rsidRDefault="00283935" w:rsidP="00293730">
      <w:pPr>
        <w:pStyle w:val="NoSpacing"/>
        <w:jc w:val="center"/>
        <w:rPr>
          <w:rStyle w:val="textoprovidencia"/>
          <w:rFonts w:ascii="Verdana" w:hAnsi="Verdana"/>
          <w:lang w:val="es-ES"/>
        </w:rPr>
      </w:pPr>
      <w:r w:rsidRPr="00502FF3">
        <w:rPr>
          <w:rStyle w:val="textoprovidencia"/>
          <w:rFonts w:ascii="Verdana" w:hAnsi="Verdana"/>
          <w:b/>
          <w:lang w:val="es-ES"/>
        </w:rPr>
        <w:t>SEGUNDA:</w:t>
      </w:r>
    </w:p>
    <w:p w:rsidR="00283935" w:rsidRPr="00C41580" w:rsidRDefault="0057498D" w:rsidP="00D131D5">
      <w:pPr>
        <w:pStyle w:val="NoSpacing"/>
        <w:jc w:val="both"/>
        <w:rPr>
          <w:rStyle w:val="textoprovidencia"/>
          <w:rFonts w:ascii="Verdana" w:hAnsi="Verdana"/>
          <w:lang w:val="es-ES"/>
        </w:rPr>
      </w:pPr>
      <w:r w:rsidRPr="00C41580">
        <w:rPr>
          <w:rStyle w:val="textoprovidencia"/>
          <w:rFonts w:ascii="Verdana" w:hAnsi="Verdana"/>
          <w:lang w:val="es-ES"/>
        </w:rPr>
        <w:t>Pedido que hago amparándome en la competencia que Ud. ejerce</w:t>
      </w:r>
      <w:r w:rsidR="00283935" w:rsidRPr="00C41580">
        <w:rPr>
          <w:rStyle w:val="textoprovidencia"/>
          <w:rFonts w:ascii="Verdana" w:hAnsi="Verdana"/>
          <w:lang w:val="es-ES"/>
        </w:rPr>
        <w:t xml:space="preserve"> </w:t>
      </w:r>
      <w:r w:rsidR="004724A4">
        <w:rPr>
          <w:rStyle w:val="textoprovidencia"/>
          <w:rFonts w:ascii="Verdana" w:hAnsi="Verdana"/>
          <w:lang w:val="es-ES"/>
        </w:rPr>
        <w:t>para que se garantice los derechos del proseado</w:t>
      </w:r>
      <w:r w:rsidR="00FA730F">
        <w:rPr>
          <w:rStyle w:val="textoprovidencia"/>
          <w:rFonts w:ascii="Verdana" w:hAnsi="Verdana"/>
          <w:lang w:val="es-ES"/>
        </w:rPr>
        <w:t>,</w:t>
      </w:r>
      <w:r w:rsidR="004724A4">
        <w:rPr>
          <w:rStyle w:val="textoprovidencia"/>
          <w:rFonts w:ascii="Verdana" w:hAnsi="Verdana"/>
          <w:lang w:val="es-ES"/>
        </w:rPr>
        <w:t xml:space="preserve"> </w:t>
      </w:r>
      <w:r w:rsidR="00283935" w:rsidRPr="00C41580">
        <w:rPr>
          <w:rStyle w:val="textoprovidencia"/>
          <w:rFonts w:ascii="Verdana" w:hAnsi="Verdana"/>
          <w:lang w:val="es-ES"/>
        </w:rPr>
        <w:t>como buen administrador de justicia y</w:t>
      </w:r>
      <w:r w:rsidRPr="00C41580">
        <w:rPr>
          <w:rStyle w:val="textoprovidencia"/>
          <w:rFonts w:ascii="Verdana" w:hAnsi="Verdana"/>
          <w:lang w:val="es-ES"/>
        </w:rPr>
        <w:t xml:space="preserve"> según el  </w:t>
      </w:r>
      <w:r w:rsidR="00283935" w:rsidRPr="00C41580">
        <w:rPr>
          <w:rStyle w:val="textoprovidencia"/>
          <w:rFonts w:ascii="Verdana" w:hAnsi="Verdana"/>
          <w:b/>
          <w:lang w:val="es-ES"/>
        </w:rPr>
        <w:t>numeral</w:t>
      </w:r>
      <w:r w:rsidRPr="00C41580">
        <w:rPr>
          <w:rStyle w:val="textoprovidencia"/>
          <w:rFonts w:ascii="Verdana" w:hAnsi="Verdana"/>
          <w:b/>
          <w:lang w:val="es-ES"/>
        </w:rPr>
        <w:t xml:space="preserve"> </w:t>
      </w:r>
      <w:r w:rsidR="00283935" w:rsidRPr="00C41580">
        <w:rPr>
          <w:rStyle w:val="textoprovidencia"/>
          <w:rFonts w:ascii="Verdana" w:hAnsi="Verdana"/>
          <w:b/>
          <w:lang w:val="es-ES"/>
        </w:rPr>
        <w:t xml:space="preserve">1,2 </w:t>
      </w:r>
      <w:r w:rsidRPr="00C41580">
        <w:rPr>
          <w:rStyle w:val="textoprovidencia"/>
          <w:rFonts w:ascii="Verdana" w:hAnsi="Verdana"/>
          <w:b/>
          <w:lang w:val="es-ES"/>
        </w:rPr>
        <w:t xml:space="preserve">3, 5 y 6 del </w:t>
      </w:r>
      <w:r w:rsidR="00283935" w:rsidRPr="00C41580">
        <w:rPr>
          <w:rStyle w:val="textoprovidencia"/>
          <w:rFonts w:ascii="Verdana" w:hAnsi="Verdana"/>
          <w:b/>
          <w:lang w:val="es-ES"/>
        </w:rPr>
        <w:t xml:space="preserve"> Art 27.- del Código de Procedimiento Penal,</w:t>
      </w:r>
      <w:r w:rsidR="004724A4">
        <w:rPr>
          <w:rStyle w:val="textoprovidencia"/>
          <w:rFonts w:ascii="Verdana" w:hAnsi="Verdana"/>
          <w:b/>
          <w:lang w:val="es-ES"/>
        </w:rPr>
        <w:t xml:space="preserve"> y se </w:t>
      </w:r>
      <w:r w:rsidR="00283935" w:rsidRPr="00C41580">
        <w:rPr>
          <w:rStyle w:val="textoprovidencia"/>
          <w:rFonts w:ascii="Verdana" w:hAnsi="Verdana"/>
          <w:lang w:val="es-ES"/>
        </w:rPr>
        <w:t xml:space="preserve"> </w:t>
      </w:r>
    </w:p>
    <w:p w:rsidR="00D131D5" w:rsidRPr="00C41580" w:rsidRDefault="00283935" w:rsidP="00D131D5">
      <w:pPr>
        <w:pStyle w:val="NoSpacing"/>
        <w:jc w:val="both"/>
        <w:rPr>
          <w:rFonts w:ascii="Verdana" w:hAnsi="Verdana"/>
          <w:lang w:val="es-ES"/>
        </w:rPr>
      </w:pPr>
      <w:r w:rsidRPr="00C41580">
        <w:rPr>
          <w:rStyle w:val="textoprovidencia"/>
          <w:rFonts w:ascii="Verdana" w:hAnsi="Verdana"/>
          <w:b/>
          <w:lang w:val="es-ES"/>
        </w:rPr>
        <w:t>a.-)</w:t>
      </w:r>
      <w:r w:rsidRPr="00C41580">
        <w:rPr>
          <w:rStyle w:val="textoprovidencia"/>
          <w:rFonts w:ascii="Verdana" w:hAnsi="Verdana"/>
          <w:lang w:val="es-ES"/>
        </w:rPr>
        <w:t xml:space="preserve"> Por otro lado hago saber que con fecha</w:t>
      </w:r>
      <w:r w:rsidR="0042260A">
        <w:rPr>
          <w:rStyle w:val="textoprovidencia"/>
          <w:rFonts w:ascii="Verdana" w:hAnsi="Verdana"/>
          <w:lang w:val="es-ES"/>
        </w:rPr>
        <w:t>;</w:t>
      </w:r>
      <w:r w:rsidR="002C40A2" w:rsidRPr="00C41580">
        <w:rPr>
          <w:rStyle w:val="textoprovidencia"/>
          <w:rFonts w:ascii="Verdana" w:hAnsi="Verdana"/>
          <w:lang w:val="es-ES"/>
        </w:rPr>
        <w:t xml:space="preserve"> día  domingo cinco de enero de 2014 o sea </w:t>
      </w:r>
      <w:r w:rsidR="002C40A2" w:rsidRPr="00C41580">
        <w:rPr>
          <w:rStyle w:val="textoprovidencia"/>
          <w:rFonts w:ascii="Verdana" w:hAnsi="Verdana"/>
          <w:b/>
          <w:u w:val="single"/>
          <w:lang w:val="es-ES"/>
        </w:rPr>
        <w:t xml:space="preserve">un días después </w:t>
      </w:r>
      <w:r w:rsidR="002C40A2" w:rsidRPr="00C41580">
        <w:rPr>
          <w:rStyle w:val="textoprovidencia"/>
          <w:rFonts w:ascii="Verdana" w:hAnsi="Verdana"/>
          <w:lang w:val="es-ES"/>
        </w:rPr>
        <w:t>que feneció la instrucción fiscal</w:t>
      </w:r>
      <w:r w:rsidR="00D131D5" w:rsidRPr="00C41580">
        <w:rPr>
          <w:rStyle w:val="textoprovidencia"/>
          <w:rFonts w:ascii="Verdana" w:hAnsi="Verdana"/>
          <w:lang w:val="es-ES"/>
        </w:rPr>
        <w:t>, se le hace un</w:t>
      </w:r>
      <w:r w:rsidR="002C40A2" w:rsidRPr="00C41580">
        <w:rPr>
          <w:rStyle w:val="textoprovidencia"/>
          <w:rFonts w:ascii="Verdana" w:hAnsi="Verdana"/>
          <w:lang w:val="es-ES"/>
        </w:rPr>
        <w:t xml:space="preserve"> </w:t>
      </w:r>
      <w:r w:rsidR="0008139F" w:rsidRPr="00C41580">
        <w:rPr>
          <w:rStyle w:val="textoprovidencia"/>
          <w:rFonts w:ascii="Verdana" w:hAnsi="Verdana"/>
          <w:lang w:val="es-ES"/>
        </w:rPr>
        <w:t xml:space="preserve">interrogatorio </w:t>
      </w:r>
      <w:r w:rsidR="002C40A2" w:rsidRPr="00C41580">
        <w:rPr>
          <w:rStyle w:val="textoprovidencia"/>
          <w:rFonts w:ascii="Verdana" w:hAnsi="Verdana"/>
          <w:lang w:val="es-ES"/>
        </w:rPr>
        <w:t>investiga</w:t>
      </w:r>
      <w:r w:rsidR="0008139F" w:rsidRPr="00C41580">
        <w:rPr>
          <w:rStyle w:val="textoprovidencia"/>
          <w:rFonts w:ascii="Verdana" w:hAnsi="Verdana"/>
          <w:lang w:val="es-ES"/>
        </w:rPr>
        <w:t xml:space="preserve">tivo </w:t>
      </w:r>
      <w:r w:rsidR="00D131D5" w:rsidRPr="00C41580">
        <w:rPr>
          <w:rStyle w:val="textoprovidencia"/>
          <w:rFonts w:ascii="Verdana" w:hAnsi="Verdana"/>
          <w:lang w:val="es-ES"/>
        </w:rPr>
        <w:t xml:space="preserve">en </w:t>
      </w:r>
      <w:r w:rsidR="002C40A2" w:rsidRPr="00C41580">
        <w:rPr>
          <w:rStyle w:val="textoprovidencia"/>
          <w:rFonts w:ascii="Verdana" w:hAnsi="Verdana"/>
          <w:lang w:val="es-ES"/>
        </w:rPr>
        <w:t xml:space="preserve">el </w:t>
      </w:r>
      <w:r w:rsidR="0008139F" w:rsidRPr="00C41580">
        <w:rPr>
          <w:rStyle w:val="textoprovidencia"/>
          <w:rFonts w:ascii="Verdana" w:hAnsi="Verdana"/>
          <w:lang w:val="es-ES"/>
        </w:rPr>
        <w:t>C</w:t>
      </w:r>
      <w:r w:rsidR="002C40A2" w:rsidRPr="00C41580">
        <w:rPr>
          <w:rStyle w:val="textoprovidencia"/>
          <w:rFonts w:ascii="Verdana" w:hAnsi="Verdana"/>
          <w:lang w:val="es-ES"/>
        </w:rPr>
        <w:t xml:space="preserve">entro de </w:t>
      </w:r>
      <w:r w:rsidR="0008139F" w:rsidRPr="00C41580">
        <w:rPr>
          <w:rStyle w:val="textoprovidencia"/>
          <w:rFonts w:ascii="Verdana" w:hAnsi="Verdana"/>
          <w:lang w:val="es-ES"/>
        </w:rPr>
        <w:t>R</w:t>
      </w:r>
      <w:r w:rsidR="002C40A2" w:rsidRPr="00C41580">
        <w:rPr>
          <w:rStyle w:val="textoprovidencia"/>
          <w:rFonts w:ascii="Verdana" w:hAnsi="Verdana"/>
          <w:lang w:val="es-ES"/>
        </w:rPr>
        <w:t xml:space="preserve">ehabilitación Social de Quito a la hoy procesada </w:t>
      </w:r>
      <w:r w:rsidR="0042260A">
        <w:rPr>
          <w:rStyle w:val="textoprovidencia"/>
          <w:rFonts w:ascii="Verdana" w:hAnsi="Verdana"/>
          <w:lang w:val="es-ES"/>
        </w:rPr>
        <w:t xml:space="preserve">y detenida </w:t>
      </w:r>
      <w:r w:rsidR="002C40A2" w:rsidRPr="00C41580">
        <w:rPr>
          <w:rStyle w:val="textoprovidencia"/>
          <w:rFonts w:ascii="Verdana" w:hAnsi="Verdana"/>
          <w:lang w:val="es-ES"/>
        </w:rPr>
        <w:t xml:space="preserve">señora, </w:t>
      </w:r>
      <w:r w:rsidR="002C40A2" w:rsidRPr="00C41580">
        <w:rPr>
          <w:rFonts w:ascii="Verdana" w:hAnsi="Verdana"/>
          <w:lang w:val="es-ES"/>
        </w:rPr>
        <w:t xml:space="preserve">KAREN MONSERRATE GARCÍA COVEÑA, sin la presencia de su abogado </w:t>
      </w:r>
      <w:r w:rsidR="0008139F" w:rsidRPr="00C41580">
        <w:rPr>
          <w:rFonts w:ascii="Verdana" w:hAnsi="Verdana"/>
          <w:lang w:val="es-ES"/>
        </w:rPr>
        <w:t>particular</w:t>
      </w:r>
      <w:r w:rsidR="002C40A2" w:rsidRPr="00C41580">
        <w:rPr>
          <w:rFonts w:ascii="Verdana" w:hAnsi="Verdana"/>
          <w:lang w:val="es-ES"/>
        </w:rPr>
        <w:t xml:space="preserve"> o  </w:t>
      </w:r>
      <w:r w:rsidR="0008139F" w:rsidRPr="00C41580">
        <w:rPr>
          <w:rFonts w:ascii="Verdana" w:hAnsi="Verdana"/>
          <w:lang w:val="es-ES"/>
        </w:rPr>
        <w:t xml:space="preserve">defensor público; </w:t>
      </w:r>
      <w:r w:rsidR="00D131D5" w:rsidRPr="00C41580">
        <w:rPr>
          <w:rFonts w:ascii="Verdana" w:hAnsi="Verdana"/>
          <w:lang w:val="es-ES"/>
        </w:rPr>
        <w:t xml:space="preserve">VIOLANDO FISCALÍA CON ESE ACTO </w:t>
      </w:r>
      <w:r w:rsidR="002C40A2" w:rsidRPr="00C41580">
        <w:rPr>
          <w:rFonts w:ascii="Verdana" w:hAnsi="Verdana"/>
          <w:lang w:val="es-ES"/>
        </w:rPr>
        <w:t>indagatoria</w:t>
      </w:r>
      <w:r w:rsidR="0008139F" w:rsidRPr="00C41580">
        <w:rPr>
          <w:rFonts w:ascii="Verdana" w:hAnsi="Verdana"/>
          <w:lang w:val="es-ES"/>
        </w:rPr>
        <w:t xml:space="preserve"> improcedente</w:t>
      </w:r>
      <w:r w:rsidR="002C40A2" w:rsidRPr="00C41580">
        <w:rPr>
          <w:rFonts w:ascii="Verdana" w:hAnsi="Verdana"/>
          <w:lang w:val="es-ES"/>
        </w:rPr>
        <w:t xml:space="preserve"> el </w:t>
      </w:r>
      <w:r w:rsidR="002C40A2" w:rsidRPr="00C41580">
        <w:rPr>
          <w:rFonts w:ascii="Verdana" w:hAnsi="Verdana"/>
          <w:b/>
          <w:lang w:val="es-ES"/>
        </w:rPr>
        <w:t xml:space="preserve">Art. </w:t>
      </w:r>
      <w:r w:rsidR="0008139F" w:rsidRPr="00C41580">
        <w:rPr>
          <w:rFonts w:ascii="Verdana" w:hAnsi="Verdana"/>
          <w:b/>
          <w:lang w:val="es-ES"/>
        </w:rPr>
        <w:t>71</w:t>
      </w:r>
      <w:r w:rsidR="00D131D5" w:rsidRPr="00C41580">
        <w:rPr>
          <w:rFonts w:ascii="Verdana" w:hAnsi="Verdana"/>
          <w:b/>
          <w:lang w:val="es-ES"/>
        </w:rPr>
        <w:t xml:space="preserve"> </w:t>
      </w:r>
      <w:r w:rsidR="0008139F" w:rsidRPr="00C41580">
        <w:rPr>
          <w:rFonts w:ascii="Verdana" w:hAnsi="Verdana"/>
          <w:b/>
          <w:lang w:val="es-ES"/>
        </w:rPr>
        <w:t>y 73.-</w:t>
      </w:r>
      <w:r w:rsidR="0008139F" w:rsidRPr="00C41580">
        <w:rPr>
          <w:rFonts w:ascii="Verdana" w:hAnsi="Verdana"/>
          <w:lang w:val="es-ES"/>
        </w:rPr>
        <w:t xml:space="preserve"> del Código de Procedimiento Penal, en consecuencia esos actos no tienen  ningún valor probatorio, en contra de los hoy procesados</w:t>
      </w:r>
      <w:r w:rsidR="00D131D5" w:rsidRPr="00C41580">
        <w:rPr>
          <w:rFonts w:ascii="Verdana" w:hAnsi="Verdana"/>
          <w:lang w:val="es-ES"/>
        </w:rPr>
        <w:t xml:space="preserve"> MOREIRA DÍAS  RENÉ MANUEL y KAREN MONSERRATE GARCÍA COVEÑA.</w:t>
      </w:r>
    </w:p>
    <w:p w:rsidR="0008139F" w:rsidRPr="00C41580" w:rsidRDefault="0008139F" w:rsidP="00D131D5">
      <w:pPr>
        <w:pStyle w:val="NoSpacing"/>
        <w:jc w:val="both"/>
        <w:rPr>
          <w:rFonts w:ascii="Verdana" w:hAnsi="Verdana"/>
          <w:lang w:val="es-ES"/>
        </w:rPr>
      </w:pPr>
      <w:proofErr w:type="gramStart"/>
      <w:r w:rsidRPr="00C41580">
        <w:rPr>
          <w:rFonts w:ascii="Verdana" w:hAnsi="Verdana"/>
          <w:b/>
          <w:lang w:val="es-ES"/>
        </w:rPr>
        <w:t>b</w:t>
      </w:r>
      <w:proofErr w:type="gramEnd"/>
      <w:r w:rsidRPr="00C41580">
        <w:rPr>
          <w:rFonts w:ascii="Verdana" w:hAnsi="Verdana"/>
          <w:b/>
          <w:lang w:val="es-ES"/>
        </w:rPr>
        <w:t>.-)</w:t>
      </w:r>
      <w:r w:rsidRPr="00C41580">
        <w:rPr>
          <w:rFonts w:ascii="Verdana" w:hAnsi="Verdana"/>
          <w:lang w:val="es-ES"/>
        </w:rPr>
        <w:t xml:space="preserve"> En consecuencia de estos errores de procedibilidad, Fiscalía; no está contemplando </w:t>
      </w:r>
      <w:r w:rsidR="0042260A">
        <w:rPr>
          <w:rFonts w:ascii="Verdana" w:hAnsi="Verdana"/>
          <w:lang w:val="es-ES"/>
        </w:rPr>
        <w:t xml:space="preserve">las desgalgas de pruebas y más bien viola el </w:t>
      </w:r>
      <w:r w:rsidRPr="0042260A">
        <w:rPr>
          <w:rFonts w:ascii="Verdana" w:hAnsi="Verdana"/>
          <w:b/>
          <w:lang w:val="es-ES"/>
        </w:rPr>
        <w:t>Art. 64.- Limitación.-</w:t>
      </w:r>
      <w:r w:rsidRPr="00C41580">
        <w:rPr>
          <w:rFonts w:ascii="Verdana" w:hAnsi="Verdana"/>
          <w:lang w:val="es-ES"/>
        </w:rPr>
        <w:t xml:space="preserve"> </w:t>
      </w:r>
      <w:r w:rsidR="00FA730F">
        <w:rPr>
          <w:rFonts w:ascii="Verdana" w:hAnsi="Verdana"/>
          <w:lang w:val="es-ES"/>
        </w:rPr>
        <w:t xml:space="preserve">que manda lo siguiente; </w:t>
      </w:r>
      <w:r w:rsidRPr="00C41580">
        <w:rPr>
          <w:rFonts w:ascii="Verdana" w:hAnsi="Verdana"/>
          <w:lang w:val="es-ES"/>
        </w:rPr>
        <w:t xml:space="preserve">Si el ofendido hubiera renunciado al derecho de acusar, o hubiese desistido de la acusación ya propuesta, o la hubiera abandonado, ninguna otra persona puede presentar una nueva acusación. </w:t>
      </w:r>
      <w:r w:rsidR="00D131D5" w:rsidRPr="00C41580">
        <w:rPr>
          <w:rFonts w:ascii="Verdana" w:hAnsi="Verdana"/>
          <w:lang w:val="es-ES"/>
        </w:rPr>
        <w:t xml:space="preserve">Así como el inciso (cuarto)  de este mismo Artículo que </w:t>
      </w:r>
      <w:r w:rsidR="00FA730F">
        <w:rPr>
          <w:rFonts w:ascii="Verdana" w:hAnsi="Verdana"/>
          <w:lang w:val="es-ES"/>
        </w:rPr>
        <w:t>manifiesta</w:t>
      </w:r>
      <w:r w:rsidR="00D131D5" w:rsidRPr="00C41580">
        <w:rPr>
          <w:rFonts w:ascii="Verdana" w:hAnsi="Verdana"/>
          <w:lang w:val="es-ES"/>
        </w:rPr>
        <w:t xml:space="preserve">: Es obligación del Fiscal, </w:t>
      </w:r>
      <w:r w:rsidR="00D131D5" w:rsidRPr="0042260A">
        <w:rPr>
          <w:rFonts w:ascii="Verdana" w:hAnsi="Verdana"/>
          <w:u w:val="single"/>
          <w:lang w:val="es-ES"/>
        </w:rPr>
        <w:t>actuar con absoluta objetividad, extendiendo la</w:t>
      </w:r>
      <w:r w:rsidR="00FA730F">
        <w:rPr>
          <w:rFonts w:ascii="Verdana" w:hAnsi="Verdana"/>
          <w:u w:val="single"/>
          <w:lang w:val="es-ES"/>
        </w:rPr>
        <w:t>.-</w:t>
      </w:r>
      <w:r w:rsidR="00D131D5" w:rsidRPr="0042260A">
        <w:rPr>
          <w:rFonts w:ascii="Verdana" w:hAnsi="Verdana"/>
          <w:u w:val="single"/>
          <w:lang w:val="es-ES"/>
        </w:rPr>
        <w:t xml:space="preserve"> </w:t>
      </w:r>
      <w:r w:rsidR="00FA730F">
        <w:rPr>
          <w:rFonts w:ascii="Verdana" w:hAnsi="Verdana"/>
          <w:u w:val="single"/>
          <w:lang w:val="es-ES"/>
        </w:rPr>
        <w:lastRenderedPageBreak/>
        <w:t>I</w:t>
      </w:r>
      <w:r w:rsidR="00D131D5" w:rsidRPr="0042260A">
        <w:rPr>
          <w:rFonts w:ascii="Verdana" w:hAnsi="Verdana"/>
          <w:u w:val="single"/>
          <w:lang w:val="es-ES"/>
        </w:rPr>
        <w:t>nvestigación no sólo a las circunstancias de cargo</w:t>
      </w:r>
      <w:r w:rsidR="00D131D5" w:rsidRPr="00C41580">
        <w:rPr>
          <w:rFonts w:ascii="Verdana" w:hAnsi="Verdana"/>
          <w:lang w:val="es-ES"/>
        </w:rPr>
        <w:t xml:space="preserve">, </w:t>
      </w:r>
      <w:r w:rsidR="00D131D5" w:rsidRPr="00C41580">
        <w:rPr>
          <w:rFonts w:ascii="Verdana" w:hAnsi="Verdana"/>
          <w:b/>
          <w:u w:val="single"/>
          <w:lang w:val="es-ES"/>
        </w:rPr>
        <w:t>sino también a las que sirvan para descargo del</w:t>
      </w:r>
      <w:r w:rsidR="0042260A">
        <w:rPr>
          <w:rFonts w:ascii="Verdana" w:hAnsi="Verdana"/>
          <w:b/>
          <w:u w:val="single"/>
          <w:lang w:val="es-ES"/>
        </w:rPr>
        <w:t xml:space="preserve"> </w:t>
      </w:r>
      <w:r w:rsidR="00D131D5" w:rsidRPr="00C41580">
        <w:rPr>
          <w:rFonts w:ascii="Verdana" w:hAnsi="Verdana"/>
          <w:b/>
          <w:u w:val="single"/>
          <w:lang w:val="es-ES"/>
        </w:rPr>
        <w:t xml:space="preserve"> </w:t>
      </w:r>
      <w:r w:rsidR="0042260A">
        <w:rPr>
          <w:rFonts w:ascii="Verdana" w:hAnsi="Verdana"/>
          <w:b/>
          <w:u w:val="single"/>
          <w:lang w:val="es-ES"/>
        </w:rPr>
        <w:t>i</w:t>
      </w:r>
      <w:r w:rsidR="00D131D5" w:rsidRPr="00C41580">
        <w:rPr>
          <w:rFonts w:ascii="Verdana" w:hAnsi="Verdana"/>
          <w:b/>
          <w:u w:val="single"/>
          <w:lang w:val="es-ES"/>
        </w:rPr>
        <w:t>mputado.</w:t>
      </w:r>
      <w:r w:rsidR="00D131D5" w:rsidRPr="00C41580">
        <w:rPr>
          <w:rFonts w:ascii="Verdana" w:hAnsi="Verdana"/>
          <w:b/>
          <w:lang w:val="es-ES"/>
        </w:rPr>
        <w:t xml:space="preserve">  </w:t>
      </w:r>
      <w:r w:rsidRPr="00C41580">
        <w:rPr>
          <w:rFonts w:ascii="Verdana" w:hAnsi="Verdana"/>
          <w:lang w:val="es-ES"/>
        </w:rPr>
        <w:t xml:space="preserve">Registro Oficial 555 de 24 de Marzo del 2009. </w:t>
      </w:r>
      <w:r w:rsidR="00D131D5" w:rsidRPr="00C41580">
        <w:rPr>
          <w:rFonts w:ascii="Verdana" w:hAnsi="Verdana"/>
          <w:lang w:val="es-ES"/>
        </w:rPr>
        <w:t xml:space="preserve"> Del C.P.P.</w:t>
      </w:r>
      <w:r w:rsidR="0042260A">
        <w:rPr>
          <w:rFonts w:ascii="Verdana" w:hAnsi="Verdana"/>
          <w:lang w:val="es-ES"/>
        </w:rPr>
        <w:t>-</w:t>
      </w:r>
    </w:p>
    <w:p w:rsidR="00B5425B" w:rsidRPr="00C41580" w:rsidRDefault="00D131D5" w:rsidP="00B5425B">
      <w:pPr>
        <w:pStyle w:val="NoSpacing"/>
        <w:jc w:val="both"/>
        <w:rPr>
          <w:rFonts w:ascii="Verdana" w:hAnsi="Verdana"/>
          <w:b/>
          <w:lang w:val="es-ES"/>
        </w:rPr>
      </w:pPr>
      <w:r w:rsidRPr="00C41580">
        <w:rPr>
          <w:rFonts w:ascii="Verdana" w:hAnsi="Verdana"/>
          <w:b/>
          <w:lang w:val="es-ES"/>
        </w:rPr>
        <w:t>c.-)</w:t>
      </w:r>
      <w:r w:rsidRPr="00C41580">
        <w:rPr>
          <w:rFonts w:ascii="Verdana" w:hAnsi="Verdana"/>
          <w:lang w:val="es-ES"/>
        </w:rPr>
        <w:t xml:space="preserve"> </w:t>
      </w:r>
      <w:r w:rsidR="00E01AA9" w:rsidRPr="00C41580">
        <w:rPr>
          <w:rFonts w:ascii="Verdana" w:hAnsi="Verdana"/>
          <w:lang w:val="es-ES"/>
        </w:rPr>
        <w:t>De lo antes dicho los procesados con fecha 10 de enero de 2014 presenta</w:t>
      </w:r>
      <w:r w:rsidR="0042260A">
        <w:rPr>
          <w:rFonts w:ascii="Verdana" w:hAnsi="Verdana"/>
          <w:lang w:val="es-ES"/>
        </w:rPr>
        <w:t>ron</w:t>
      </w:r>
      <w:r w:rsidR="00E01AA9" w:rsidRPr="00C41580">
        <w:rPr>
          <w:rFonts w:ascii="Verdana" w:hAnsi="Verdana"/>
          <w:lang w:val="es-ES"/>
        </w:rPr>
        <w:t xml:space="preserve"> a fiscalía un  </w:t>
      </w:r>
      <w:r w:rsidR="00E01AA9" w:rsidRPr="00C41580">
        <w:rPr>
          <w:rFonts w:ascii="Verdana" w:hAnsi="Verdana"/>
          <w:b/>
          <w:lang w:val="es-ES"/>
        </w:rPr>
        <w:t>ACUERDO DE REPARACIÓN</w:t>
      </w:r>
      <w:r w:rsidR="00E01AA9" w:rsidRPr="00C41580">
        <w:rPr>
          <w:rFonts w:ascii="Verdana" w:hAnsi="Verdana"/>
          <w:lang w:val="es-ES"/>
        </w:rPr>
        <w:t xml:space="preserve"> bilateral</w:t>
      </w:r>
      <w:r w:rsidR="00E01AA9" w:rsidRPr="00C41580">
        <w:rPr>
          <w:rFonts w:ascii="Verdana" w:hAnsi="Verdana"/>
          <w:b/>
          <w:lang w:val="es-ES"/>
        </w:rPr>
        <w:t xml:space="preserve"> </w:t>
      </w:r>
      <w:r w:rsidR="00E01AA9" w:rsidRPr="00C41580">
        <w:rPr>
          <w:rFonts w:ascii="Verdana" w:hAnsi="Verdana"/>
          <w:lang w:val="es-ES"/>
        </w:rPr>
        <w:t>esto es con la ofendida</w:t>
      </w:r>
      <w:r w:rsidR="00E01AA9" w:rsidRPr="00C41580">
        <w:rPr>
          <w:rFonts w:ascii="Verdana" w:hAnsi="Verdana"/>
          <w:b/>
          <w:lang w:val="es-ES"/>
        </w:rPr>
        <w:t xml:space="preserve"> </w:t>
      </w:r>
      <w:r w:rsidR="00E01AA9" w:rsidRPr="00C41580">
        <w:rPr>
          <w:rFonts w:ascii="Verdana" w:hAnsi="Verdana"/>
          <w:lang w:val="es-ES"/>
        </w:rPr>
        <w:t>Señora</w:t>
      </w:r>
      <w:r w:rsidR="00351EEC">
        <w:rPr>
          <w:rFonts w:ascii="Verdana" w:hAnsi="Verdana"/>
          <w:lang w:val="es-ES"/>
        </w:rPr>
        <w:t>,</w:t>
      </w:r>
      <w:r w:rsidR="00E01AA9" w:rsidRPr="00C41580">
        <w:rPr>
          <w:rFonts w:ascii="Verdana" w:hAnsi="Verdana"/>
          <w:b/>
          <w:lang w:val="es-ES"/>
        </w:rPr>
        <w:t xml:space="preserve"> REYES TORRES MAYRA KATIUSHKA, </w:t>
      </w:r>
      <w:r w:rsidR="00E01AA9" w:rsidRPr="00C41580">
        <w:rPr>
          <w:rFonts w:ascii="Verdana" w:hAnsi="Verdana"/>
          <w:lang w:val="es-ES"/>
        </w:rPr>
        <w:t xml:space="preserve">CI.171386962-4 en el Cantón Santo Domingo de la Provincia de los Tsáchilas, donde se detalla claramente el desistimiento voluntario por la ofendida, sin presión de ninguna clase y </w:t>
      </w:r>
      <w:r w:rsidR="00FA730F">
        <w:rPr>
          <w:rFonts w:ascii="Verdana" w:hAnsi="Verdana"/>
          <w:lang w:val="es-ES"/>
        </w:rPr>
        <w:t xml:space="preserve">recibe conforme el resarcimiento de </w:t>
      </w:r>
      <w:r w:rsidR="00CE0C3C">
        <w:rPr>
          <w:rFonts w:ascii="Verdana" w:hAnsi="Verdana"/>
          <w:lang w:val="es-ES"/>
        </w:rPr>
        <w:t xml:space="preserve">daños ocasionados, así mismo </w:t>
      </w:r>
      <w:r w:rsidR="00FA730F">
        <w:rPr>
          <w:rFonts w:ascii="Verdana" w:hAnsi="Verdana"/>
          <w:lang w:val="es-ES"/>
        </w:rPr>
        <w:t xml:space="preserve"> </w:t>
      </w:r>
      <w:r w:rsidR="00CE0C3C">
        <w:rPr>
          <w:rFonts w:ascii="Verdana" w:hAnsi="Verdana"/>
          <w:lang w:val="es-ES"/>
        </w:rPr>
        <w:t xml:space="preserve">ante notario elegido dice </w:t>
      </w:r>
      <w:r w:rsidR="00E01AA9" w:rsidRPr="00C41580">
        <w:rPr>
          <w:rFonts w:ascii="Verdana" w:hAnsi="Verdana"/>
          <w:lang w:val="es-ES"/>
        </w:rPr>
        <w:t xml:space="preserve">NO presentar acusación particular ni seguir impulsando la Instrucción Fiscal </w:t>
      </w:r>
      <w:r w:rsidR="00E01AA9" w:rsidRPr="00C41580">
        <w:rPr>
          <w:rFonts w:ascii="Verdana" w:hAnsi="Verdana"/>
          <w:b/>
          <w:lang w:val="es-ES"/>
        </w:rPr>
        <w:t xml:space="preserve">No. 230201813120017 </w:t>
      </w:r>
      <w:r w:rsidR="00E01AA9" w:rsidRPr="00C41580">
        <w:rPr>
          <w:rFonts w:ascii="Verdana" w:hAnsi="Verdana"/>
          <w:lang w:val="es-ES"/>
        </w:rPr>
        <w:t>Que pesa en contra de la señora,</w:t>
      </w:r>
      <w:r w:rsidR="00E01AA9" w:rsidRPr="00C41580">
        <w:rPr>
          <w:rFonts w:ascii="Verdana" w:hAnsi="Verdana"/>
          <w:b/>
          <w:lang w:val="es-ES"/>
        </w:rPr>
        <w:t xml:space="preserve"> </w:t>
      </w:r>
      <w:r w:rsidR="00E01AA9" w:rsidRPr="00C41580">
        <w:rPr>
          <w:rFonts w:ascii="Verdana" w:hAnsi="Verdana"/>
          <w:lang w:val="es-ES"/>
        </w:rPr>
        <w:t>KAREN MONSERRATE GARCÍA COVEÑA,</w:t>
      </w:r>
      <w:r w:rsidR="00E01AA9" w:rsidRPr="00C41580">
        <w:rPr>
          <w:rFonts w:ascii="Verdana" w:hAnsi="Verdana" w:cs="Arial"/>
          <w:lang w:val="es-ES_tradnl"/>
        </w:rPr>
        <w:t xml:space="preserve"> CI. </w:t>
      </w:r>
      <w:r w:rsidR="00E01AA9" w:rsidRPr="00C41580">
        <w:rPr>
          <w:rFonts w:ascii="Verdana" w:hAnsi="Verdana"/>
          <w:lang w:val="es-ES"/>
        </w:rPr>
        <w:t>0803020486 procesada y del Señor, RENE MANUEL MOREIRA DÍAZ</w:t>
      </w:r>
      <w:r w:rsidR="00E01AA9" w:rsidRPr="00C41580">
        <w:rPr>
          <w:rFonts w:ascii="Verdana" w:hAnsi="Verdana" w:cs="Arial"/>
          <w:b/>
          <w:lang w:val="es-ES_tradnl"/>
        </w:rPr>
        <w:t xml:space="preserve"> </w:t>
      </w:r>
      <w:r w:rsidR="00E01AA9" w:rsidRPr="00CE0C3C">
        <w:rPr>
          <w:rFonts w:ascii="Verdana" w:hAnsi="Verdana" w:cs="Arial"/>
          <w:lang w:val="es-ES_tradnl"/>
        </w:rPr>
        <w:t xml:space="preserve">CI. </w:t>
      </w:r>
      <w:r w:rsidR="00E01AA9" w:rsidRPr="00CE0C3C">
        <w:rPr>
          <w:rFonts w:ascii="Verdana" w:hAnsi="Verdana"/>
          <w:lang w:val="es-ES"/>
        </w:rPr>
        <w:t>171884715-3</w:t>
      </w:r>
    </w:p>
    <w:p w:rsidR="00B5425B" w:rsidRPr="00C41580" w:rsidRDefault="00B5425B" w:rsidP="00B5425B">
      <w:pPr>
        <w:pStyle w:val="NoSpacing"/>
        <w:jc w:val="both"/>
        <w:rPr>
          <w:rFonts w:ascii="Verdana" w:hAnsi="Verdana"/>
          <w:lang w:val="es-ES"/>
        </w:rPr>
      </w:pPr>
      <w:r w:rsidRPr="00C41580">
        <w:rPr>
          <w:rFonts w:ascii="Verdana" w:hAnsi="Verdana"/>
          <w:b/>
          <w:lang w:val="es-ES"/>
        </w:rPr>
        <w:t xml:space="preserve">d.-) </w:t>
      </w:r>
      <w:r w:rsidRPr="00C41580">
        <w:rPr>
          <w:rFonts w:ascii="Verdana" w:hAnsi="Verdana"/>
          <w:lang w:val="es-ES"/>
        </w:rPr>
        <w:t>SEÑOR JUEZ,</w:t>
      </w:r>
      <w:r w:rsidRPr="00C41580">
        <w:rPr>
          <w:rFonts w:ascii="Verdana" w:hAnsi="Verdana"/>
          <w:b/>
          <w:lang w:val="es-ES"/>
        </w:rPr>
        <w:t xml:space="preserve">  </w:t>
      </w:r>
      <w:r w:rsidRPr="00C41580">
        <w:rPr>
          <w:rFonts w:ascii="Verdana" w:hAnsi="Verdana"/>
          <w:lang w:val="es-ES"/>
        </w:rPr>
        <w:t xml:space="preserve">el </w:t>
      </w:r>
      <w:r w:rsidRPr="00C41580">
        <w:rPr>
          <w:rFonts w:ascii="Verdana" w:hAnsi="Verdana"/>
          <w:b/>
          <w:lang w:val="es-ES"/>
        </w:rPr>
        <w:t xml:space="preserve">Art. </w:t>
      </w:r>
      <w:r w:rsidR="00351EEC">
        <w:rPr>
          <w:rFonts w:ascii="Verdana" w:hAnsi="Verdana"/>
          <w:b/>
          <w:lang w:val="es-ES"/>
        </w:rPr>
        <w:t>(</w:t>
      </w:r>
      <w:r w:rsidRPr="00C41580">
        <w:rPr>
          <w:rFonts w:ascii="Verdana" w:hAnsi="Verdana"/>
          <w:b/>
          <w:lang w:val="es-ES"/>
        </w:rPr>
        <w:t>37.1</w:t>
      </w:r>
      <w:r w:rsidR="00351EEC">
        <w:rPr>
          <w:rFonts w:ascii="Verdana" w:hAnsi="Verdana"/>
          <w:b/>
          <w:lang w:val="es-ES"/>
        </w:rPr>
        <w:t>)</w:t>
      </w:r>
      <w:r w:rsidRPr="00C41580">
        <w:rPr>
          <w:rFonts w:ascii="Verdana" w:hAnsi="Verdana"/>
          <w:b/>
          <w:lang w:val="es-ES"/>
        </w:rPr>
        <w:t xml:space="preserve"> </w:t>
      </w:r>
      <w:r w:rsidRPr="00C41580">
        <w:rPr>
          <w:rFonts w:ascii="Verdana" w:hAnsi="Verdana"/>
          <w:lang w:val="es-ES"/>
        </w:rPr>
        <w:t xml:space="preserve">del Código de Procedimiento Penal es muy claro y ordena así:  Acuerdos de Reparación.- Excepto en los delitos en los que no cabe conversión según el artículo anterior, el procesado y el ofendido, podrán convenir acuerdos de reparación, para lo cual presentarán conjuntamente ante el fiscal la petición escrita que contenga el acuerdo y, </w:t>
      </w:r>
      <w:r w:rsidRPr="00C41580">
        <w:rPr>
          <w:rFonts w:ascii="Verdana" w:hAnsi="Verdana"/>
          <w:b/>
          <w:lang w:val="es-ES"/>
        </w:rPr>
        <w:t>sin más trámite, se remitirá al juez de garantías penales quien lo aprobará en audiencia pública, oral y contradictoria, si verificare que el delito en cuestión es de aquellos a los que se refiere este inciso y que los suscriptores del acuerdo lo han hecho en forma libre y con pleno conocimiento de sus derechos.</w:t>
      </w:r>
      <w:r w:rsidRPr="00C41580">
        <w:rPr>
          <w:rFonts w:ascii="Verdana" w:hAnsi="Verdana"/>
          <w:lang w:val="es-ES"/>
        </w:rPr>
        <w:t xml:space="preserve"> A esta audiencia deberán ser convocados el fiscal y el defensor, CUYA COMPARECENCIA SERÁ OBLIGATORIA. </w:t>
      </w:r>
    </w:p>
    <w:p w:rsidR="00B5425B" w:rsidRPr="00C41580" w:rsidRDefault="00B5425B" w:rsidP="00B5425B">
      <w:pPr>
        <w:pStyle w:val="NoSpacing"/>
        <w:jc w:val="both"/>
        <w:rPr>
          <w:rFonts w:ascii="Verdana" w:hAnsi="Verdana"/>
          <w:lang w:val="es-ES"/>
        </w:rPr>
      </w:pPr>
      <w:r w:rsidRPr="00C41580">
        <w:rPr>
          <w:rFonts w:ascii="Verdana" w:hAnsi="Verdana"/>
          <w:lang w:val="es-ES"/>
        </w:rPr>
        <w:t xml:space="preserve">El acuerdo de reparación procederá hasta el plazo de cinco días después que el tribunal de garantías penales avoque conocimiento de la causa. </w:t>
      </w:r>
    </w:p>
    <w:p w:rsidR="00B5425B" w:rsidRPr="00C41580" w:rsidRDefault="00B5425B" w:rsidP="00B5425B">
      <w:pPr>
        <w:pStyle w:val="NoSpacing"/>
        <w:jc w:val="both"/>
        <w:rPr>
          <w:rFonts w:ascii="Verdana" w:hAnsi="Verdana"/>
          <w:lang w:val="es-ES"/>
        </w:rPr>
      </w:pPr>
      <w:r w:rsidRPr="00C41580">
        <w:rPr>
          <w:rFonts w:ascii="Verdana" w:hAnsi="Verdana"/>
          <w:lang w:val="es-ES"/>
        </w:rPr>
        <w:t xml:space="preserve">En la resolución en que se apruebe el acuerdo reparatorio </w:t>
      </w:r>
      <w:r w:rsidRPr="00351EEC">
        <w:rPr>
          <w:rFonts w:ascii="Verdana" w:hAnsi="Verdana"/>
          <w:u w:val="single"/>
          <w:lang w:val="es-ES"/>
        </w:rPr>
        <w:t>se ordenará el archivo temporal de la causa.</w:t>
      </w:r>
      <w:r w:rsidRPr="00C41580">
        <w:rPr>
          <w:rFonts w:ascii="Verdana" w:hAnsi="Verdana"/>
          <w:lang w:val="es-ES"/>
        </w:rPr>
        <w:t xml:space="preserve"> El </w:t>
      </w:r>
      <w:r w:rsidRPr="00CE0C3C">
        <w:rPr>
          <w:rFonts w:ascii="Verdana" w:hAnsi="Verdana"/>
          <w:u w:val="single"/>
          <w:lang w:val="es-ES"/>
        </w:rPr>
        <w:t>archivo definitivo solo procederá cuando el juez de garantías penales conozca del cumplimiento íntegro del mismo.</w:t>
      </w:r>
      <w:r w:rsidRPr="00C41580">
        <w:rPr>
          <w:rFonts w:ascii="Verdana" w:hAnsi="Verdana"/>
          <w:lang w:val="es-ES"/>
        </w:rPr>
        <w:t xml:space="preserve"> </w:t>
      </w:r>
    </w:p>
    <w:p w:rsidR="00B5425B" w:rsidRPr="00EB2675" w:rsidRDefault="00B5425B" w:rsidP="00EB2675">
      <w:pPr>
        <w:pStyle w:val="NoSpacing"/>
        <w:jc w:val="both"/>
        <w:rPr>
          <w:rFonts w:ascii="Verdana" w:hAnsi="Verdana"/>
          <w:b/>
          <w:lang w:val="es-ES"/>
        </w:rPr>
      </w:pPr>
      <w:r w:rsidRPr="00C41580">
        <w:rPr>
          <w:rFonts w:ascii="Verdana" w:hAnsi="Verdana"/>
          <w:lang w:val="es-ES"/>
        </w:rPr>
        <w:t xml:space="preserve">La resolución que aprueba el acuerdo reparatorio tendrá fuerza ejecutoria; y, si no se cumpliere, el afectado podrá escoger entre las opciones de hacer cumplir el acuerdo o que se continúe la acción penal. </w:t>
      </w:r>
      <w:r w:rsidRPr="00C41580">
        <w:rPr>
          <w:rFonts w:ascii="Verdana" w:hAnsi="Verdana"/>
          <w:b/>
          <w:lang w:val="es-ES"/>
        </w:rPr>
        <w:t xml:space="preserve">Registro Oficial Suplemento </w:t>
      </w:r>
      <w:r w:rsidRPr="00EB2675">
        <w:rPr>
          <w:rFonts w:ascii="Verdana" w:hAnsi="Verdana"/>
          <w:b/>
          <w:lang w:val="es-ES"/>
        </w:rPr>
        <w:t xml:space="preserve">555 de 24 de Marzo del 2009. </w:t>
      </w:r>
    </w:p>
    <w:p w:rsidR="00C41580" w:rsidRPr="00EB2675" w:rsidRDefault="00C41580" w:rsidP="00EB2675">
      <w:pPr>
        <w:pStyle w:val="NoSpacing"/>
        <w:jc w:val="both"/>
        <w:rPr>
          <w:rFonts w:ascii="Verdana" w:hAnsi="Verdana"/>
          <w:lang w:val="es-ES"/>
        </w:rPr>
      </w:pPr>
      <w:r w:rsidRPr="00EB2675">
        <w:rPr>
          <w:rFonts w:ascii="Verdana" w:hAnsi="Verdana"/>
          <w:b/>
          <w:lang w:val="es-ES"/>
        </w:rPr>
        <w:t xml:space="preserve">e.-) </w:t>
      </w:r>
      <w:r w:rsidRPr="00EB2675">
        <w:rPr>
          <w:rFonts w:ascii="Verdana" w:hAnsi="Verdana"/>
          <w:lang w:val="es-ES"/>
        </w:rPr>
        <w:t xml:space="preserve">Su autoridad podrá notar que a pesar de haber presentado el acuerdo referido a fiscalía con fecha </w:t>
      </w:r>
      <w:r w:rsidRPr="00EB2675">
        <w:rPr>
          <w:rFonts w:ascii="Verdana" w:hAnsi="Verdana"/>
          <w:b/>
          <w:lang w:val="es-ES"/>
        </w:rPr>
        <w:t>10 de enero del 2014</w:t>
      </w:r>
      <w:r w:rsidRPr="00EB2675">
        <w:rPr>
          <w:rFonts w:ascii="Verdana" w:hAnsi="Verdana"/>
          <w:lang w:val="es-ES"/>
        </w:rPr>
        <w:t>, más bien se hace caso om</w:t>
      </w:r>
      <w:r w:rsidR="00351EEC" w:rsidRPr="00EB2675">
        <w:rPr>
          <w:rFonts w:ascii="Verdana" w:hAnsi="Verdana"/>
          <w:lang w:val="es-ES"/>
        </w:rPr>
        <w:t>i</w:t>
      </w:r>
      <w:r w:rsidRPr="00EB2675">
        <w:rPr>
          <w:rFonts w:ascii="Verdana" w:hAnsi="Verdana"/>
          <w:lang w:val="es-ES"/>
        </w:rPr>
        <w:t xml:space="preserve">so de ese acuerdo reparatorio </w:t>
      </w:r>
      <w:r w:rsidR="00DE5FEC" w:rsidRPr="00EB2675">
        <w:rPr>
          <w:rFonts w:ascii="Verdana" w:hAnsi="Verdana"/>
          <w:lang w:val="es-ES"/>
        </w:rPr>
        <w:t>que es legal y c</w:t>
      </w:r>
      <w:r w:rsidRPr="00EB2675">
        <w:rPr>
          <w:rFonts w:ascii="Verdana" w:hAnsi="Verdana"/>
          <w:lang w:val="es-ES"/>
        </w:rPr>
        <w:t>onstitucional</w:t>
      </w:r>
      <w:r w:rsidR="00351EEC" w:rsidRPr="00EB2675">
        <w:rPr>
          <w:rFonts w:ascii="Verdana" w:hAnsi="Verdana"/>
          <w:lang w:val="es-ES"/>
        </w:rPr>
        <w:t>,</w:t>
      </w:r>
      <w:r w:rsidRPr="00EB2675">
        <w:rPr>
          <w:rFonts w:ascii="Verdana" w:hAnsi="Verdana"/>
          <w:lang w:val="es-ES"/>
        </w:rPr>
        <w:t xml:space="preserve"> p</w:t>
      </w:r>
      <w:r w:rsidR="00351EEC" w:rsidRPr="00EB2675">
        <w:rPr>
          <w:rFonts w:ascii="Verdana" w:hAnsi="Verdana"/>
          <w:lang w:val="es-ES"/>
        </w:rPr>
        <w:t>or</w:t>
      </w:r>
      <w:r w:rsidRPr="00EB2675">
        <w:rPr>
          <w:rFonts w:ascii="Verdana" w:hAnsi="Verdana"/>
          <w:lang w:val="es-ES"/>
        </w:rPr>
        <w:t xml:space="preserve"> este no afectar intereses del sector </w:t>
      </w:r>
      <w:r w:rsidR="00DE5FEC" w:rsidRPr="00EB2675">
        <w:rPr>
          <w:rFonts w:ascii="Verdana" w:hAnsi="Verdana"/>
          <w:lang w:val="es-ES"/>
        </w:rPr>
        <w:t>p</w:t>
      </w:r>
      <w:r w:rsidRPr="00EB2675">
        <w:rPr>
          <w:rFonts w:ascii="Verdana" w:hAnsi="Verdana"/>
          <w:lang w:val="es-ES"/>
        </w:rPr>
        <w:t>úblico o del Estado. E</w:t>
      </w:r>
      <w:r w:rsidR="00351EEC" w:rsidRPr="00EB2675">
        <w:rPr>
          <w:rFonts w:ascii="Verdana" w:hAnsi="Verdana"/>
          <w:lang w:val="es-ES"/>
        </w:rPr>
        <w:t>tc</w:t>
      </w:r>
      <w:r w:rsidRPr="00EB2675">
        <w:rPr>
          <w:rFonts w:ascii="Verdana" w:hAnsi="Verdana"/>
          <w:lang w:val="es-ES"/>
        </w:rPr>
        <w:t xml:space="preserve">. </w:t>
      </w:r>
      <w:r w:rsidR="00351EEC" w:rsidRPr="00EB2675">
        <w:rPr>
          <w:rFonts w:ascii="Verdana" w:hAnsi="Verdana"/>
          <w:lang w:val="es-ES"/>
        </w:rPr>
        <w:t xml:space="preserve">Y no se actúa conforme a derecho </w:t>
      </w:r>
      <w:r w:rsidR="00DE5FEC" w:rsidRPr="00EB2675">
        <w:rPr>
          <w:rFonts w:ascii="Verdana" w:hAnsi="Verdana"/>
          <w:lang w:val="es-ES"/>
        </w:rPr>
        <w:t>este pedido;</w:t>
      </w:r>
      <w:r w:rsidRPr="00EB2675">
        <w:rPr>
          <w:rFonts w:ascii="Verdana" w:hAnsi="Verdana"/>
          <w:lang w:val="es-ES"/>
        </w:rPr>
        <w:t xml:space="preserve">  y en el sistema </w:t>
      </w:r>
      <w:r w:rsidRPr="00EB2675">
        <w:rPr>
          <w:rFonts w:ascii="Verdana" w:hAnsi="Verdana"/>
          <w:b/>
          <w:lang w:val="es-ES"/>
        </w:rPr>
        <w:t>web SATJE?</w:t>
      </w:r>
      <w:r w:rsidRPr="00EB2675">
        <w:rPr>
          <w:rFonts w:ascii="Verdana" w:hAnsi="Verdana"/>
          <w:lang w:val="es-ES"/>
        </w:rPr>
        <w:t xml:space="preserve"> </w:t>
      </w:r>
      <w:r w:rsidR="00DE5FEC" w:rsidRPr="00EB2675">
        <w:rPr>
          <w:rFonts w:ascii="Verdana" w:hAnsi="Verdana"/>
          <w:lang w:val="es-ES"/>
        </w:rPr>
        <w:t xml:space="preserve">y </w:t>
      </w:r>
      <w:r w:rsidRPr="00EB2675">
        <w:rPr>
          <w:rFonts w:ascii="Verdana" w:hAnsi="Verdana"/>
          <w:lang w:val="es-ES"/>
        </w:rPr>
        <w:t xml:space="preserve">con fecha </w:t>
      </w:r>
      <w:r w:rsidRPr="00EB2675">
        <w:rPr>
          <w:rFonts w:ascii="Verdana" w:hAnsi="Verdana"/>
          <w:b/>
          <w:lang w:val="es-ES"/>
        </w:rPr>
        <w:t>14 de enero</w:t>
      </w:r>
      <w:r w:rsidR="00CE0C3C" w:rsidRPr="00EB2675">
        <w:rPr>
          <w:rFonts w:ascii="Verdana" w:hAnsi="Verdana"/>
          <w:b/>
          <w:lang w:val="es-ES"/>
        </w:rPr>
        <w:t xml:space="preserve"> de 2014</w:t>
      </w:r>
      <w:r w:rsidRPr="00EB2675">
        <w:rPr>
          <w:rFonts w:ascii="Verdana" w:hAnsi="Verdana"/>
          <w:b/>
          <w:lang w:val="es-ES"/>
        </w:rPr>
        <w:t xml:space="preserve"> </w:t>
      </w:r>
      <w:r w:rsidR="00351EEC" w:rsidRPr="00EB2675">
        <w:rPr>
          <w:rFonts w:ascii="Verdana" w:hAnsi="Verdana"/>
          <w:lang w:val="es-ES"/>
        </w:rPr>
        <w:t xml:space="preserve">después del acuerdo reparatorio más bien se </w:t>
      </w:r>
      <w:r w:rsidRPr="00EB2675">
        <w:rPr>
          <w:rStyle w:val="textoprovidencia"/>
          <w:rFonts w:ascii="Verdana" w:hAnsi="Verdana"/>
          <w:lang w:val="es-ES"/>
        </w:rPr>
        <w:t xml:space="preserve">ordenó la prisión preventiva </w:t>
      </w:r>
      <w:r w:rsidR="00CE0C3C" w:rsidRPr="00EB2675">
        <w:rPr>
          <w:rStyle w:val="textoprovidencia"/>
          <w:rFonts w:ascii="Verdana" w:hAnsi="Verdana"/>
          <w:lang w:val="es-ES"/>
        </w:rPr>
        <w:t xml:space="preserve">por esta judicatura, </w:t>
      </w:r>
      <w:r w:rsidRPr="00EB2675">
        <w:rPr>
          <w:rStyle w:val="textoprovidencia"/>
          <w:rFonts w:ascii="Verdana" w:hAnsi="Verdana"/>
          <w:lang w:val="es-ES"/>
        </w:rPr>
        <w:t>de conformidad al art. 160 numeral 13 del Código Procedimiento Penal</w:t>
      </w:r>
      <w:r w:rsidR="00DE5FEC" w:rsidRPr="00EB2675">
        <w:rPr>
          <w:rStyle w:val="textoprovidencia"/>
          <w:rFonts w:ascii="Verdana" w:hAnsi="Verdana"/>
          <w:lang w:val="es-ES"/>
        </w:rPr>
        <w:t xml:space="preserve">, al señor </w:t>
      </w:r>
      <w:r w:rsidR="00DE5FEC" w:rsidRPr="00EB2675">
        <w:rPr>
          <w:rFonts w:ascii="Verdana" w:hAnsi="Verdana"/>
          <w:lang w:val="es-ES"/>
        </w:rPr>
        <w:t>RENE MANUEL MOREIRA DÍAZ,</w:t>
      </w:r>
      <w:r w:rsidR="00351EEC" w:rsidRPr="00EB2675">
        <w:rPr>
          <w:rFonts w:ascii="Verdana" w:hAnsi="Verdana"/>
          <w:lang w:val="es-ES"/>
        </w:rPr>
        <w:t xml:space="preserve">  acto insólito e imprudente por el hecho de existir ya un acuerdo reparatorio, y; por el hecho que no se lo ha negado</w:t>
      </w:r>
      <w:r w:rsidR="00EB2675" w:rsidRPr="00EB2675">
        <w:rPr>
          <w:rFonts w:ascii="Verdana" w:hAnsi="Verdana"/>
          <w:lang w:val="es-ES"/>
        </w:rPr>
        <w:t xml:space="preserve"> el referido acuerdo reparatorio</w:t>
      </w:r>
      <w:r w:rsidR="00351EEC" w:rsidRPr="00EB2675">
        <w:rPr>
          <w:rFonts w:ascii="Verdana" w:hAnsi="Verdana"/>
          <w:lang w:val="es-ES"/>
        </w:rPr>
        <w:t>.</w:t>
      </w:r>
      <w:r w:rsidR="00EB2675" w:rsidRPr="00EB2675">
        <w:rPr>
          <w:rFonts w:ascii="Verdana" w:hAnsi="Verdana"/>
          <w:lang w:val="es-ES"/>
        </w:rPr>
        <w:t>-</w:t>
      </w:r>
      <w:r w:rsidR="00351EEC" w:rsidRPr="00EB2675">
        <w:rPr>
          <w:rFonts w:ascii="Verdana" w:hAnsi="Verdana"/>
          <w:lang w:val="es-ES"/>
        </w:rPr>
        <w:t xml:space="preserve"> </w:t>
      </w:r>
    </w:p>
    <w:p w:rsidR="00EB2675" w:rsidRPr="00B347B9" w:rsidRDefault="00502FF3" w:rsidP="00B347B9">
      <w:pPr>
        <w:pStyle w:val="NoSpacing"/>
        <w:jc w:val="both"/>
        <w:rPr>
          <w:rFonts w:ascii="Verdana" w:hAnsi="Verdana"/>
          <w:b/>
          <w:lang w:val="es-ES"/>
        </w:rPr>
      </w:pPr>
      <w:proofErr w:type="gramStart"/>
      <w:r w:rsidRPr="00EB2675">
        <w:rPr>
          <w:b/>
          <w:lang w:val="es-ES"/>
        </w:rPr>
        <w:lastRenderedPageBreak/>
        <w:t>f.-</w:t>
      </w:r>
      <w:proofErr w:type="gramEnd"/>
      <w:r w:rsidR="00DE5FEC" w:rsidRPr="00EB2675">
        <w:rPr>
          <w:b/>
          <w:lang w:val="es-ES"/>
        </w:rPr>
        <w:t>)</w:t>
      </w:r>
      <w:r w:rsidR="00EB2675" w:rsidRPr="00EB2675">
        <w:rPr>
          <w:lang w:val="es-ES"/>
        </w:rPr>
        <w:t xml:space="preserve"> </w:t>
      </w:r>
      <w:r w:rsidR="00EB2675" w:rsidRPr="00EB2675">
        <w:rPr>
          <w:b/>
          <w:lang w:val="es-ES"/>
        </w:rPr>
        <w:t>Reitero a.-</w:t>
      </w:r>
      <w:r w:rsidR="00EB2675" w:rsidRPr="00EB2675">
        <w:rPr>
          <w:lang w:val="es-ES"/>
        </w:rPr>
        <w:t xml:space="preserve"> F</w:t>
      </w:r>
      <w:r w:rsidR="00DE5FEC" w:rsidRPr="00EB2675">
        <w:rPr>
          <w:lang w:val="es-ES"/>
        </w:rPr>
        <w:t>iscalía con fecha 10 de enero de 2014 se le presento documentos imágenes, los nombres y apellidos</w:t>
      </w:r>
      <w:r w:rsidRPr="00EB2675">
        <w:rPr>
          <w:lang w:val="es-ES"/>
        </w:rPr>
        <w:t>,</w:t>
      </w:r>
      <w:r w:rsidR="00DE5FEC" w:rsidRPr="00EB2675">
        <w:rPr>
          <w:lang w:val="es-ES"/>
        </w:rPr>
        <w:t xml:space="preserve"> del verdadero culpable del  robo y ocultamiento de cosas robadas y hasta la fecha no ha podido hacer las debidas </w:t>
      </w:r>
      <w:r w:rsidR="005A56C1" w:rsidRPr="00EB2675">
        <w:rPr>
          <w:lang w:val="es-ES"/>
        </w:rPr>
        <w:t xml:space="preserve">experticias </w:t>
      </w:r>
      <w:r w:rsidR="00DE5FEC" w:rsidRPr="00EB2675">
        <w:rPr>
          <w:lang w:val="es-ES"/>
        </w:rPr>
        <w:t>o investigaciones del caso</w:t>
      </w:r>
      <w:r w:rsidR="005A56C1" w:rsidRPr="00EB2675">
        <w:rPr>
          <w:lang w:val="es-ES"/>
        </w:rPr>
        <w:t xml:space="preserve">, </w:t>
      </w:r>
      <w:r w:rsidR="005A56C1" w:rsidRPr="00EB2675">
        <w:rPr>
          <w:b/>
          <w:lang w:val="es-ES"/>
        </w:rPr>
        <w:t>NO</w:t>
      </w:r>
      <w:r w:rsidR="005A56C1" w:rsidRPr="00EB2675">
        <w:rPr>
          <w:lang w:val="es-ES"/>
        </w:rPr>
        <w:t xml:space="preserve"> cumpliendo la fiscalía las conclusiones finales motivadamente o sea de forma prolija, según ordena el</w:t>
      </w:r>
      <w:r w:rsidR="00351EEC" w:rsidRPr="00EB2675">
        <w:rPr>
          <w:lang w:val="es-ES"/>
        </w:rPr>
        <w:t>.-</w:t>
      </w:r>
      <w:r w:rsidR="005A56C1" w:rsidRPr="00EB2675">
        <w:rPr>
          <w:lang w:val="es-ES"/>
        </w:rPr>
        <w:t xml:space="preserve"> </w:t>
      </w:r>
      <w:r w:rsidR="005A56C1" w:rsidRPr="00EB2675">
        <w:rPr>
          <w:b/>
          <w:lang w:val="es-ES"/>
        </w:rPr>
        <w:t>Art 66.-</w:t>
      </w:r>
      <w:r w:rsidR="005A56C1" w:rsidRPr="00EB2675">
        <w:rPr>
          <w:lang w:val="es-ES"/>
        </w:rPr>
        <w:t xml:space="preserve"> del C.P.P. </w:t>
      </w:r>
      <w:r w:rsidR="00EB2675" w:rsidRPr="00EB2675">
        <w:rPr>
          <w:lang w:val="es-ES"/>
        </w:rPr>
        <w:t>¿</w:t>
      </w:r>
      <w:r w:rsidR="005A56C1" w:rsidRPr="00EB2675">
        <w:rPr>
          <w:lang w:val="es-ES"/>
        </w:rPr>
        <w:t xml:space="preserve">Ni cumpliendo insisto el inciso </w:t>
      </w:r>
      <w:r w:rsidR="005A56C1" w:rsidRPr="00EB2675">
        <w:rPr>
          <w:b/>
          <w:lang w:val="es-ES"/>
        </w:rPr>
        <w:t>(4) del Art 65</w:t>
      </w:r>
      <w:r w:rsidR="00EB2675" w:rsidRPr="00EB2675">
        <w:rPr>
          <w:b/>
          <w:lang w:val="es-ES"/>
        </w:rPr>
        <w:t>?</w:t>
      </w:r>
      <w:r w:rsidR="005A56C1" w:rsidRPr="00EB2675">
        <w:rPr>
          <w:lang w:val="es-ES"/>
        </w:rPr>
        <w:t xml:space="preserve"> que ordena así: Es obligación del Fiscal, </w:t>
      </w:r>
      <w:r w:rsidR="005A56C1" w:rsidRPr="00EB2675">
        <w:rPr>
          <w:u w:val="single"/>
          <w:lang w:val="es-ES"/>
        </w:rPr>
        <w:t>actuar con absoluta objetividad, extendiendo la investigación no sólo a las circunstancias de cargo, sino también a las que sirvan para descargo del imputado.</w:t>
      </w:r>
      <w:r w:rsidRPr="00EB2675">
        <w:rPr>
          <w:u w:val="single"/>
          <w:lang w:val="es-ES"/>
        </w:rPr>
        <w:t>-</w:t>
      </w:r>
      <w:r w:rsidR="00EB2675">
        <w:rPr>
          <w:lang w:val="es-ES"/>
        </w:rPr>
        <w:t xml:space="preserve"> P</w:t>
      </w:r>
      <w:r w:rsidR="00EB2675" w:rsidRPr="00EB2675">
        <w:rPr>
          <w:lang w:val="es-ES"/>
        </w:rPr>
        <w:t xml:space="preserve">or otro lado </w:t>
      </w:r>
      <w:r w:rsidR="00EB2675">
        <w:rPr>
          <w:lang w:val="es-ES"/>
        </w:rPr>
        <w:t xml:space="preserve">el </w:t>
      </w:r>
      <w:r w:rsidR="00EB2675" w:rsidRPr="00B347B9">
        <w:rPr>
          <w:rFonts w:ascii="Verdana" w:hAnsi="Verdana"/>
          <w:b/>
          <w:lang w:val="es-ES"/>
        </w:rPr>
        <w:t>CÓDIGO PENAL en su Art. 36.-</w:t>
      </w:r>
      <w:r w:rsidR="00EB2675" w:rsidRPr="00B347B9">
        <w:rPr>
          <w:rFonts w:ascii="Verdana" w:hAnsi="Verdana"/>
          <w:lang w:val="es-ES"/>
        </w:rPr>
        <w:t xml:space="preserve"> ordena lo siguiente: </w:t>
      </w:r>
      <w:r w:rsidR="00EB2675" w:rsidRPr="00B347B9">
        <w:rPr>
          <w:rFonts w:ascii="Verdana" w:hAnsi="Verdana"/>
          <w:b/>
          <w:lang w:val="es-ES"/>
        </w:rPr>
        <w:t>Cuando la acción u omisión que la ley ha previsto como infracción, es en cuanto al hecho y no al derecho, resultante del engaño de otra persona, por el acto de la persona engañada responderá qu</w:t>
      </w:r>
      <w:r w:rsidR="00B347B9" w:rsidRPr="00B347B9">
        <w:rPr>
          <w:rFonts w:ascii="Verdana" w:hAnsi="Verdana"/>
          <w:b/>
          <w:lang w:val="es-ES"/>
        </w:rPr>
        <w:t>ien le determinó a cometerlo.</w:t>
      </w:r>
      <w:r w:rsidR="00EB2675" w:rsidRPr="00B347B9">
        <w:rPr>
          <w:rFonts w:ascii="Verdana" w:hAnsi="Verdana"/>
          <w:b/>
          <w:lang w:val="es-ES"/>
        </w:rPr>
        <w:t xml:space="preserve"> </w:t>
      </w:r>
    </w:p>
    <w:p w:rsidR="005A56C1" w:rsidRPr="00B347B9" w:rsidRDefault="00B347B9" w:rsidP="00B347B9">
      <w:pPr>
        <w:pStyle w:val="NoSpacing"/>
        <w:jc w:val="both"/>
        <w:rPr>
          <w:rFonts w:ascii="Verdana" w:hAnsi="Verdana"/>
          <w:lang w:val="es-ES"/>
        </w:rPr>
      </w:pPr>
      <w:r>
        <w:rPr>
          <w:rFonts w:ascii="Verdana" w:hAnsi="Verdana"/>
          <w:b/>
          <w:lang w:val="es-ES"/>
        </w:rPr>
        <w:t>g</w:t>
      </w:r>
      <w:r w:rsidR="00EB2675" w:rsidRPr="00B347B9">
        <w:rPr>
          <w:rFonts w:ascii="Verdana" w:hAnsi="Verdana"/>
          <w:b/>
          <w:lang w:val="es-ES"/>
        </w:rPr>
        <w:t>.-)</w:t>
      </w:r>
      <w:r w:rsidR="00EB2675" w:rsidRPr="00B347B9">
        <w:rPr>
          <w:rFonts w:ascii="Verdana" w:hAnsi="Verdana"/>
          <w:lang w:val="es-ES"/>
        </w:rPr>
        <w:t xml:space="preserve"> </w:t>
      </w:r>
      <w:r>
        <w:rPr>
          <w:rFonts w:ascii="Verdana" w:hAnsi="Verdana"/>
          <w:lang w:val="es-ES"/>
        </w:rPr>
        <w:t xml:space="preserve">En consecuencia </w:t>
      </w:r>
      <w:r w:rsidR="00EB2675" w:rsidRPr="00B347B9">
        <w:rPr>
          <w:rFonts w:ascii="Verdana" w:hAnsi="Verdana"/>
          <w:lang w:val="es-ES"/>
        </w:rPr>
        <w:t xml:space="preserve">Señor </w:t>
      </w:r>
      <w:r>
        <w:rPr>
          <w:rFonts w:ascii="Verdana" w:hAnsi="Verdana"/>
          <w:lang w:val="es-ES"/>
        </w:rPr>
        <w:t>J</w:t>
      </w:r>
      <w:r w:rsidR="00EB2675" w:rsidRPr="00B347B9">
        <w:rPr>
          <w:rFonts w:ascii="Verdana" w:hAnsi="Verdana"/>
          <w:lang w:val="es-ES"/>
        </w:rPr>
        <w:t>uez</w:t>
      </w:r>
      <w:r>
        <w:rPr>
          <w:rFonts w:ascii="Verdana" w:hAnsi="Verdana"/>
          <w:lang w:val="es-ES"/>
        </w:rPr>
        <w:t>,</w:t>
      </w:r>
      <w:r w:rsidR="00EB2675" w:rsidRPr="00B347B9">
        <w:rPr>
          <w:rFonts w:ascii="Verdana" w:hAnsi="Verdana"/>
          <w:lang w:val="es-ES"/>
        </w:rPr>
        <w:t xml:space="preserve"> a pesar que se le da a </w:t>
      </w:r>
      <w:r>
        <w:rPr>
          <w:rFonts w:ascii="Verdana" w:hAnsi="Verdana"/>
          <w:lang w:val="es-ES"/>
        </w:rPr>
        <w:t>F</w:t>
      </w:r>
      <w:r w:rsidR="00EB2675" w:rsidRPr="00B347B9">
        <w:rPr>
          <w:rFonts w:ascii="Verdana" w:hAnsi="Verdana"/>
          <w:lang w:val="es-ES"/>
        </w:rPr>
        <w:t xml:space="preserve">iscalía la información de los directamente responsables de ese robo y ocultamiento de cosas robadas  no hace nada en contra de los </w:t>
      </w:r>
      <w:r>
        <w:rPr>
          <w:rFonts w:ascii="Verdana" w:hAnsi="Verdana"/>
          <w:lang w:val="es-ES"/>
        </w:rPr>
        <w:t xml:space="preserve">actores principales y le hago llegar a Ud. esa información para que pueda corroborar en su presencia lo indicado.  </w:t>
      </w:r>
    </w:p>
    <w:p w:rsidR="00971C19" w:rsidRDefault="00502FF3" w:rsidP="00293730">
      <w:pPr>
        <w:pStyle w:val="NoSpacing"/>
        <w:jc w:val="center"/>
        <w:rPr>
          <w:rFonts w:ascii="Verdana" w:hAnsi="Verdana"/>
          <w:lang w:val="es-ES"/>
        </w:rPr>
      </w:pPr>
      <w:r w:rsidRPr="004F41E2">
        <w:rPr>
          <w:rFonts w:ascii="Verdana" w:hAnsi="Verdana"/>
          <w:b/>
          <w:lang w:val="es-ES"/>
        </w:rPr>
        <w:t>TERCERA:</w:t>
      </w:r>
    </w:p>
    <w:p w:rsidR="004F41E2" w:rsidRDefault="00502FF3" w:rsidP="004F41E2">
      <w:pPr>
        <w:pStyle w:val="NoSpacing"/>
        <w:jc w:val="both"/>
        <w:rPr>
          <w:rFonts w:ascii="Verdana" w:hAnsi="Verdana"/>
          <w:lang w:val="es-ES"/>
        </w:rPr>
      </w:pPr>
      <w:r w:rsidRPr="00027618">
        <w:rPr>
          <w:rFonts w:ascii="Verdana" w:hAnsi="Verdana"/>
          <w:b/>
          <w:lang w:val="es-ES"/>
        </w:rPr>
        <w:t>De la inviolabilidad de la defensa el procesado.-</w:t>
      </w:r>
      <w:r w:rsidRPr="004F41E2">
        <w:rPr>
          <w:rFonts w:ascii="Verdana" w:hAnsi="Verdana"/>
          <w:lang w:val="es-ES"/>
        </w:rPr>
        <w:t xml:space="preserve">  Por lo expuesto me amparo en el </w:t>
      </w:r>
      <w:r w:rsidRPr="004F41E2">
        <w:rPr>
          <w:rFonts w:ascii="Verdana" w:hAnsi="Verdana"/>
          <w:b/>
          <w:lang w:val="es-ES"/>
        </w:rPr>
        <w:t>Art. 11.- del Código de Procedimiento Penal:</w:t>
      </w:r>
      <w:r w:rsidRPr="004F41E2">
        <w:rPr>
          <w:rFonts w:ascii="Verdana" w:hAnsi="Verdana"/>
          <w:lang w:val="es-ES"/>
        </w:rPr>
        <w:t xml:space="preserve"> que text</w:t>
      </w:r>
      <w:r w:rsidR="00B347B9">
        <w:rPr>
          <w:rFonts w:ascii="Verdana" w:hAnsi="Verdana"/>
          <w:lang w:val="es-ES"/>
        </w:rPr>
        <w:t>ualmente ordena lo siguiente:</w:t>
      </w:r>
      <w:r w:rsidRPr="004F41E2">
        <w:rPr>
          <w:rFonts w:ascii="Verdana" w:hAnsi="Verdana"/>
          <w:lang w:val="es-ES"/>
        </w:rPr>
        <w:t xml:space="preserve"> El procesado tiene derecho a intervenir en todos los actos del proceso que incorporen elementos de prueba y a formular todas las peticiones y observaciones que considere oportunas. Si el procesado está privado de la libertad, el encargado de su custodia debe transmitir acto seguido al juez de garantías penales, al tribunal de garantías penales de la causa o a la Fiscalía las peticiones u observaciones que formule. </w:t>
      </w:r>
    </w:p>
    <w:p w:rsidR="004F41E2" w:rsidRPr="004B51C8" w:rsidRDefault="004F41E2" w:rsidP="004F41E2">
      <w:pPr>
        <w:pStyle w:val="NoSpacing"/>
        <w:jc w:val="both"/>
        <w:rPr>
          <w:rFonts w:ascii="Verdana" w:hAnsi="Verdana"/>
          <w:lang w:val="es-ES"/>
        </w:rPr>
      </w:pPr>
      <w:r w:rsidRPr="004F41E2">
        <w:rPr>
          <w:rFonts w:ascii="Verdana" w:hAnsi="Verdana"/>
          <w:b/>
          <w:lang w:val="es-ES"/>
        </w:rPr>
        <w:t>a.-)</w:t>
      </w:r>
      <w:r>
        <w:rPr>
          <w:rFonts w:ascii="Verdana" w:hAnsi="Verdana"/>
          <w:lang w:val="es-ES"/>
        </w:rPr>
        <w:t xml:space="preserve"> Se atienda mi pedido también en concordancia del inciso segundo del </w:t>
      </w:r>
      <w:r w:rsidRPr="004F41E2">
        <w:rPr>
          <w:rFonts w:ascii="Verdana" w:hAnsi="Verdana"/>
          <w:b/>
          <w:lang w:val="es-ES"/>
        </w:rPr>
        <w:t xml:space="preserve">Art. </w:t>
      </w:r>
      <w:r>
        <w:rPr>
          <w:rFonts w:ascii="Verdana" w:hAnsi="Verdana"/>
          <w:b/>
          <w:lang w:val="es-ES"/>
        </w:rPr>
        <w:t>(</w:t>
      </w:r>
      <w:r w:rsidRPr="004F41E2">
        <w:rPr>
          <w:rFonts w:ascii="Verdana" w:hAnsi="Verdana"/>
          <w:b/>
          <w:lang w:val="es-ES"/>
        </w:rPr>
        <w:t>205.2</w:t>
      </w:r>
      <w:r>
        <w:rPr>
          <w:rFonts w:ascii="Verdana" w:hAnsi="Verdana"/>
          <w:b/>
          <w:lang w:val="es-ES"/>
        </w:rPr>
        <w:t>) tramite de las audiencias.-</w:t>
      </w:r>
      <w:r w:rsidR="004B51C8">
        <w:rPr>
          <w:rFonts w:ascii="Verdana" w:hAnsi="Verdana"/>
          <w:b/>
          <w:lang w:val="es-ES"/>
        </w:rPr>
        <w:t xml:space="preserve"> </w:t>
      </w:r>
      <w:r w:rsidR="004B51C8">
        <w:rPr>
          <w:rFonts w:ascii="Verdana" w:hAnsi="Verdana"/>
          <w:lang w:val="es-ES"/>
        </w:rPr>
        <w:t xml:space="preserve">Del Código de Procedimiento Penal. </w:t>
      </w:r>
      <w:r w:rsidR="004B51C8" w:rsidRPr="004B51C8">
        <w:rPr>
          <w:rFonts w:ascii="Verdana" w:hAnsi="Verdana"/>
          <w:lang w:val="es-ES"/>
        </w:rPr>
        <w:t>Q</w:t>
      </w:r>
      <w:r w:rsidRPr="004B51C8">
        <w:rPr>
          <w:rFonts w:ascii="Verdana" w:hAnsi="Verdana"/>
          <w:lang w:val="es-ES"/>
        </w:rPr>
        <w:t>ue</w:t>
      </w:r>
      <w:r>
        <w:rPr>
          <w:rFonts w:ascii="Verdana" w:hAnsi="Verdana"/>
          <w:lang w:val="es-ES"/>
        </w:rPr>
        <w:t xml:space="preserve"> refiere lo siguiente. </w:t>
      </w:r>
      <w:r w:rsidRPr="004F41E2">
        <w:rPr>
          <w:rFonts w:ascii="Verdana" w:hAnsi="Verdana"/>
          <w:lang w:val="es-ES"/>
        </w:rPr>
        <w:t xml:space="preserve">Se pueden plantear temas tales como: legalidad de la detención; solicitudes referidas a adoptar medidas para que la Fiscalía y la Policía no violen los derechos del procesado; resoluciones para autorizar ciertos actos investigativos; auto de apertura de la instrucción fiscal; medidas cautelares, revisión de las medidas cautelares o apelación de las medidas cautelares; cierre del tiempo de investigación cuando se haya dictado prisión preventiva; procedimientos alternativos al juicio como ACUERDOS REPARATORIOS, conversiones, suspensión condicional del procedimiento, </w:t>
      </w:r>
      <w:r w:rsidRPr="004B51C8">
        <w:rPr>
          <w:rFonts w:ascii="Verdana" w:hAnsi="Verdana"/>
          <w:lang w:val="es-ES"/>
        </w:rPr>
        <w:t xml:space="preserve">procedimientos abreviados o simplificados. </w:t>
      </w:r>
    </w:p>
    <w:p w:rsidR="00A56A21" w:rsidRPr="004B51C8" w:rsidRDefault="004F41E2" w:rsidP="005E25C7">
      <w:pPr>
        <w:pStyle w:val="NoSpacing"/>
        <w:jc w:val="both"/>
        <w:rPr>
          <w:rFonts w:ascii="Verdana" w:hAnsi="Verdana"/>
          <w:lang w:val="es-ES"/>
        </w:rPr>
      </w:pPr>
      <w:r w:rsidRPr="007C0DD8">
        <w:rPr>
          <w:rFonts w:ascii="Verdana" w:hAnsi="Verdana"/>
          <w:b/>
          <w:lang w:val="es-ES"/>
        </w:rPr>
        <w:t>b.-)</w:t>
      </w:r>
      <w:r w:rsidRPr="004B51C8">
        <w:rPr>
          <w:rFonts w:ascii="Verdana" w:hAnsi="Verdana"/>
          <w:lang w:val="es-ES"/>
        </w:rPr>
        <w:t xml:space="preserve"> </w:t>
      </w:r>
      <w:r w:rsidR="00A56A21" w:rsidRPr="004B51C8">
        <w:rPr>
          <w:rFonts w:ascii="Verdana" w:hAnsi="Verdana"/>
          <w:b/>
          <w:lang w:val="es-ES"/>
        </w:rPr>
        <w:t xml:space="preserve">Por otro lado el Código Pena en su </w:t>
      </w:r>
      <w:r w:rsidR="00A56A21" w:rsidRPr="004B51C8">
        <w:rPr>
          <w:rFonts w:ascii="Verdana" w:eastAsia="Calibri" w:hAnsi="Verdana" w:cs="Times New Roman"/>
          <w:b/>
          <w:lang w:val="es-ES"/>
        </w:rPr>
        <w:t>Art. 4.-</w:t>
      </w:r>
      <w:r w:rsidR="00A56A21" w:rsidRPr="004B51C8">
        <w:rPr>
          <w:rFonts w:ascii="Verdana" w:eastAsia="Calibri" w:hAnsi="Verdana" w:cs="Times New Roman"/>
          <w:lang w:val="es-ES"/>
        </w:rPr>
        <w:t xml:space="preserve"> </w:t>
      </w:r>
      <w:r w:rsidR="00A56A21" w:rsidRPr="004B51C8">
        <w:rPr>
          <w:rFonts w:ascii="Verdana" w:hAnsi="Verdana"/>
          <w:lang w:val="es-ES"/>
        </w:rPr>
        <w:t xml:space="preserve"> dispone lo siguiente; Prohíbase</w:t>
      </w:r>
      <w:r w:rsidR="00A56A21" w:rsidRPr="004B51C8">
        <w:rPr>
          <w:rFonts w:ascii="Verdana" w:eastAsia="Calibri" w:hAnsi="Verdana" w:cs="Times New Roman"/>
          <w:lang w:val="es-ES"/>
        </w:rPr>
        <w:t xml:space="preserve"> en materia penal la interpretación extensiva. El juez debe atenerse, estrictamente, a la letra de la ley. En los casos de duda se la interpretará en el sentido más favorable al reo.</w:t>
      </w:r>
    </w:p>
    <w:p w:rsidR="00971C19" w:rsidRDefault="004B51C8" w:rsidP="00027618">
      <w:pPr>
        <w:pStyle w:val="NoSpacing"/>
        <w:jc w:val="center"/>
        <w:rPr>
          <w:rFonts w:ascii="Verdana" w:hAnsi="Verdana"/>
          <w:lang w:val="es-ES"/>
        </w:rPr>
      </w:pPr>
      <w:r w:rsidRPr="003E7C7C">
        <w:rPr>
          <w:rFonts w:ascii="Verdana" w:hAnsi="Verdana"/>
          <w:b/>
          <w:lang w:val="es-ES"/>
        </w:rPr>
        <w:t>CUARTA:</w:t>
      </w:r>
    </w:p>
    <w:p w:rsidR="00971C19" w:rsidRDefault="009A2719" w:rsidP="003E7C7C">
      <w:pPr>
        <w:pStyle w:val="NoSpacing"/>
        <w:jc w:val="both"/>
        <w:rPr>
          <w:rFonts w:ascii="Verdana" w:hAnsi="Verdana"/>
          <w:lang w:val="es-ES"/>
        </w:rPr>
      </w:pPr>
      <w:r w:rsidRPr="003E7C7C">
        <w:rPr>
          <w:rFonts w:ascii="Verdana" w:hAnsi="Verdana"/>
          <w:b/>
          <w:lang w:val="es-ES"/>
        </w:rPr>
        <w:t>PEDIDO CONCRETO.-</w:t>
      </w:r>
      <w:r w:rsidRPr="003E7C7C">
        <w:rPr>
          <w:rFonts w:ascii="Verdana" w:hAnsi="Verdana"/>
          <w:lang w:val="es-ES"/>
        </w:rPr>
        <w:t xml:space="preserve"> </w:t>
      </w:r>
      <w:r w:rsidR="003E7C7C" w:rsidRPr="00971C19">
        <w:rPr>
          <w:rFonts w:ascii="Verdana" w:hAnsi="Verdana"/>
          <w:b/>
          <w:lang w:val="es-ES"/>
        </w:rPr>
        <w:t>a.-)</w:t>
      </w:r>
      <w:r w:rsidR="003E7C7C">
        <w:rPr>
          <w:rFonts w:ascii="Verdana" w:hAnsi="Verdana"/>
          <w:lang w:val="es-ES"/>
        </w:rPr>
        <w:t xml:space="preserve"> </w:t>
      </w:r>
      <w:r w:rsidR="00971C19">
        <w:rPr>
          <w:rFonts w:ascii="Verdana" w:hAnsi="Verdana"/>
          <w:lang w:val="es-ES"/>
        </w:rPr>
        <w:t xml:space="preserve">Por los elementos de descargas de pruebas ya presentados </w:t>
      </w:r>
      <w:r w:rsidR="00D33664">
        <w:rPr>
          <w:rFonts w:ascii="Verdana" w:hAnsi="Verdana"/>
          <w:lang w:val="es-ES"/>
        </w:rPr>
        <w:t>mismos que desvanecen a los indicios  que motivaron la prisión preventiva</w:t>
      </w:r>
      <w:r w:rsidR="00971C19">
        <w:rPr>
          <w:rFonts w:ascii="Verdana" w:hAnsi="Verdana"/>
          <w:lang w:val="es-ES"/>
        </w:rPr>
        <w:t xml:space="preserve">, </w:t>
      </w:r>
      <w:r w:rsidR="003E7C7C" w:rsidRPr="003E7C7C">
        <w:rPr>
          <w:rFonts w:ascii="Verdana" w:hAnsi="Verdana"/>
          <w:lang w:val="es-ES"/>
        </w:rPr>
        <w:t>se deje sin efecto</w:t>
      </w:r>
      <w:r w:rsidR="003E7C7C">
        <w:rPr>
          <w:rFonts w:ascii="Verdana" w:hAnsi="Verdana"/>
          <w:lang w:val="es-ES"/>
        </w:rPr>
        <w:t xml:space="preserve"> </w:t>
      </w:r>
      <w:r w:rsidR="00971C19">
        <w:rPr>
          <w:rFonts w:ascii="Verdana" w:hAnsi="Verdana"/>
          <w:lang w:val="es-ES"/>
        </w:rPr>
        <w:t>la orden de prisión</w:t>
      </w:r>
      <w:r w:rsidR="00971C19" w:rsidRPr="00971C19">
        <w:rPr>
          <w:rFonts w:ascii="Verdana" w:hAnsi="Verdana"/>
          <w:lang w:val="es-ES"/>
        </w:rPr>
        <w:t xml:space="preserve"> </w:t>
      </w:r>
      <w:r w:rsidR="00971C19">
        <w:rPr>
          <w:rFonts w:ascii="Verdana" w:hAnsi="Verdana"/>
          <w:lang w:val="es-ES"/>
        </w:rPr>
        <w:t>preventiva dictada por esta</w:t>
      </w:r>
      <w:r w:rsidR="007C0DD8">
        <w:rPr>
          <w:rFonts w:ascii="Verdana" w:hAnsi="Verdana"/>
          <w:lang w:val="es-ES"/>
        </w:rPr>
        <w:t>.-</w:t>
      </w:r>
      <w:r w:rsidR="00971C19">
        <w:rPr>
          <w:rFonts w:ascii="Verdana" w:hAnsi="Verdana"/>
          <w:lang w:val="es-ES"/>
        </w:rPr>
        <w:t xml:space="preserve"> </w:t>
      </w:r>
      <w:r w:rsidR="007C0DD8">
        <w:rPr>
          <w:rFonts w:ascii="Verdana" w:hAnsi="Verdana"/>
          <w:lang w:val="es-ES"/>
        </w:rPr>
        <w:lastRenderedPageBreak/>
        <w:t>J</w:t>
      </w:r>
      <w:r w:rsidR="00971C19">
        <w:rPr>
          <w:rFonts w:ascii="Verdana" w:hAnsi="Verdana"/>
          <w:lang w:val="es-ES"/>
        </w:rPr>
        <w:t xml:space="preserve">udicatura, que pesa en contra del señor, </w:t>
      </w:r>
      <w:r w:rsidR="00971C19" w:rsidRPr="00C41580">
        <w:rPr>
          <w:rFonts w:ascii="Verdana" w:hAnsi="Verdana"/>
          <w:lang w:val="es-ES"/>
        </w:rPr>
        <w:t>RENE MANUEL MOREIRA DÍAZ</w:t>
      </w:r>
      <w:r w:rsidR="00D33664">
        <w:rPr>
          <w:rFonts w:ascii="Verdana" w:hAnsi="Verdana"/>
          <w:lang w:val="es-ES"/>
        </w:rPr>
        <w:t xml:space="preserve"> y </w:t>
      </w:r>
      <w:r w:rsidR="00D33664" w:rsidRPr="00C41580">
        <w:rPr>
          <w:rFonts w:ascii="Verdana" w:hAnsi="Verdana"/>
          <w:lang w:val="es-ES"/>
        </w:rPr>
        <w:t>KAREN MONSERRATE GARCÍA COVEÑA</w:t>
      </w:r>
      <w:r w:rsidR="00D33664">
        <w:rPr>
          <w:rFonts w:ascii="Verdana" w:hAnsi="Verdana"/>
          <w:lang w:val="es-ES"/>
        </w:rPr>
        <w:t xml:space="preserve"> pueda Ud. actuar conforme a derecho enmarcado en el </w:t>
      </w:r>
      <w:r w:rsidR="00D33664" w:rsidRPr="007C0DD8">
        <w:rPr>
          <w:rFonts w:ascii="Verdana" w:hAnsi="Verdana"/>
          <w:u w:val="single"/>
          <w:lang w:val="es-ES"/>
        </w:rPr>
        <w:t>Art. 170 y 172</w:t>
      </w:r>
      <w:r w:rsidR="00D33664">
        <w:rPr>
          <w:rFonts w:ascii="Verdana" w:hAnsi="Verdana"/>
          <w:lang w:val="es-ES"/>
        </w:rPr>
        <w:t xml:space="preserve"> del Código de Procedimiento Penal del Ecuador   </w:t>
      </w:r>
    </w:p>
    <w:p w:rsidR="00027618" w:rsidRDefault="00971C19" w:rsidP="003E7C7C">
      <w:pPr>
        <w:pStyle w:val="NoSpacing"/>
        <w:jc w:val="both"/>
        <w:rPr>
          <w:rFonts w:ascii="Verdana" w:hAnsi="Verdana" w:cs="Arial"/>
          <w:lang w:val="es-ES_tradnl"/>
        </w:rPr>
      </w:pPr>
      <w:proofErr w:type="gramStart"/>
      <w:r w:rsidRPr="00971C19">
        <w:rPr>
          <w:rFonts w:ascii="Verdana" w:hAnsi="Verdana"/>
          <w:b/>
          <w:lang w:val="es-ES"/>
        </w:rPr>
        <w:t>b</w:t>
      </w:r>
      <w:proofErr w:type="gramEnd"/>
      <w:r w:rsidRPr="00971C19">
        <w:rPr>
          <w:rFonts w:ascii="Verdana" w:hAnsi="Verdana"/>
          <w:b/>
          <w:lang w:val="es-ES"/>
        </w:rPr>
        <w:t>.-)</w:t>
      </w:r>
      <w:r>
        <w:rPr>
          <w:rFonts w:ascii="Verdana" w:hAnsi="Verdana"/>
          <w:lang w:val="es-ES"/>
        </w:rPr>
        <w:t xml:space="preserve"> y </w:t>
      </w:r>
      <w:r w:rsidR="004B51C8" w:rsidRPr="003E7C7C">
        <w:rPr>
          <w:rFonts w:ascii="Verdana" w:hAnsi="Verdana"/>
          <w:lang w:val="es-ES"/>
        </w:rPr>
        <w:t xml:space="preserve">se me acepte el acuerdo reparatorio que se realizo el 10 de enero de 2014 </w:t>
      </w:r>
      <w:r>
        <w:rPr>
          <w:rFonts w:ascii="Verdana" w:hAnsi="Verdana"/>
          <w:lang w:val="es-ES"/>
        </w:rPr>
        <w:t xml:space="preserve">por existir suficientes </w:t>
      </w:r>
      <w:r w:rsidR="009A2719">
        <w:rPr>
          <w:rFonts w:ascii="Verdana" w:hAnsi="Verdana"/>
          <w:lang w:val="es-ES"/>
        </w:rPr>
        <w:t xml:space="preserve">pruebas a nuestro </w:t>
      </w:r>
      <w:r w:rsidR="005E25C7" w:rsidRPr="003E7C7C">
        <w:rPr>
          <w:rFonts w:ascii="Verdana" w:hAnsi="Verdana"/>
          <w:lang w:val="es-ES"/>
        </w:rPr>
        <w:t xml:space="preserve"> favor</w:t>
      </w:r>
      <w:r>
        <w:rPr>
          <w:rFonts w:ascii="Verdana" w:hAnsi="Verdana"/>
          <w:lang w:val="es-ES"/>
        </w:rPr>
        <w:t>,</w:t>
      </w:r>
      <w:r w:rsidR="005E25C7" w:rsidRPr="003E7C7C">
        <w:rPr>
          <w:rFonts w:ascii="Verdana" w:hAnsi="Verdana"/>
          <w:lang w:val="es-ES"/>
        </w:rPr>
        <w:t xml:space="preserve"> por cuanto </w:t>
      </w:r>
      <w:r>
        <w:rPr>
          <w:rFonts w:ascii="Verdana" w:hAnsi="Verdana"/>
          <w:lang w:val="es-ES"/>
        </w:rPr>
        <w:t>he</w:t>
      </w:r>
      <w:r w:rsidR="009A2719">
        <w:rPr>
          <w:rFonts w:ascii="Verdana" w:hAnsi="Verdana"/>
          <w:lang w:val="es-ES"/>
        </w:rPr>
        <w:t xml:space="preserve">mos </w:t>
      </w:r>
      <w:r>
        <w:rPr>
          <w:rFonts w:ascii="Verdana" w:hAnsi="Verdana"/>
          <w:lang w:val="es-ES"/>
        </w:rPr>
        <w:t xml:space="preserve"> </w:t>
      </w:r>
      <w:r w:rsidR="005E25C7" w:rsidRPr="003E7C7C">
        <w:rPr>
          <w:rFonts w:ascii="Verdana" w:hAnsi="Verdana"/>
          <w:lang w:val="es-ES"/>
        </w:rPr>
        <w:t>present</w:t>
      </w:r>
      <w:r w:rsidR="00027618">
        <w:rPr>
          <w:rFonts w:ascii="Verdana" w:hAnsi="Verdana"/>
          <w:lang w:val="es-ES"/>
        </w:rPr>
        <w:t>ado</w:t>
      </w:r>
      <w:r w:rsidR="005E25C7" w:rsidRPr="003E7C7C">
        <w:rPr>
          <w:rFonts w:ascii="Verdana" w:hAnsi="Verdana"/>
          <w:lang w:val="es-ES"/>
        </w:rPr>
        <w:t xml:space="preserve"> </w:t>
      </w:r>
      <w:r w:rsidR="006F0B24">
        <w:rPr>
          <w:rFonts w:ascii="Verdana" w:hAnsi="Verdana"/>
          <w:lang w:val="es-ES"/>
        </w:rPr>
        <w:t>vastos</w:t>
      </w:r>
      <w:r w:rsidR="00027618">
        <w:rPr>
          <w:rFonts w:ascii="Verdana" w:hAnsi="Verdana"/>
          <w:lang w:val="es-ES"/>
        </w:rPr>
        <w:t xml:space="preserve"> </w:t>
      </w:r>
      <w:r w:rsidR="005E25C7" w:rsidRPr="003E7C7C">
        <w:rPr>
          <w:rFonts w:ascii="Verdana" w:hAnsi="Verdana"/>
          <w:lang w:val="es-ES"/>
        </w:rPr>
        <w:t>documentos y nombres del verdadero responsable de lo que se nos imputa</w:t>
      </w:r>
      <w:r w:rsidR="00027618">
        <w:rPr>
          <w:rFonts w:ascii="Verdana" w:hAnsi="Verdana"/>
          <w:lang w:val="es-ES"/>
        </w:rPr>
        <w:t>,</w:t>
      </w:r>
      <w:r w:rsidR="005E25C7" w:rsidRPr="003E7C7C">
        <w:rPr>
          <w:rFonts w:ascii="Verdana" w:hAnsi="Verdana"/>
          <w:lang w:val="es-ES"/>
        </w:rPr>
        <w:t xml:space="preserve"> </w:t>
      </w:r>
      <w:r w:rsidR="004B51C8" w:rsidRPr="003E7C7C">
        <w:rPr>
          <w:rFonts w:ascii="Verdana" w:hAnsi="Verdana"/>
          <w:lang w:val="es-ES"/>
        </w:rPr>
        <w:t>y</w:t>
      </w:r>
      <w:r w:rsidR="00027618">
        <w:rPr>
          <w:rFonts w:ascii="Verdana" w:hAnsi="Verdana"/>
          <w:lang w:val="es-ES"/>
        </w:rPr>
        <w:t>;</w:t>
      </w:r>
      <w:r w:rsidR="004B51C8" w:rsidRPr="003E7C7C">
        <w:rPr>
          <w:rFonts w:ascii="Verdana" w:hAnsi="Verdana"/>
          <w:lang w:val="es-ES"/>
        </w:rPr>
        <w:t xml:space="preserve"> pueda Ud. proceder según nada el </w:t>
      </w:r>
      <w:r w:rsidR="004B51C8" w:rsidRPr="00971C19">
        <w:rPr>
          <w:rFonts w:ascii="Verdana" w:hAnsi="Verdana"/>
          <w:b/>
          <w:lang w:val="es-ES"/>
        </w:rPr>
        <w:t>Art</w:t>
      </w:r>
      <w:r w:rsidR="005E25C7" w:rsidRPr="00971C19">
        <w:rPr>
          <w:rFonts w:ascii="Verdana" w:hAnsi="Verdana"/>
          <w:b/>
          <w:lang w:val="es-ES"/>
        </w:rPr>
        <w:t>.</w:t>
      </w:r>
      <w:r w:rsidR="004B51C8" w:rsidRPr="00971C19">
        <w:rPr>
          <w:rFonts w:ascii="Verdana" w:hAnsi="Verdana"/>
          <w:b/>
          <w:lang w:val="es-ES"/>
        </w:rPr>
        <w:t xml:space="preserve"> </w:t>
      </w:r>
      <w:r w:rsidR="005E25C7" w:rsidRPr="00971C19">
        <w:rPr>
          <w:rFonts w:ascii="Verdana" w:hAnsi="Verdana"/>
          <w:b/>
          <w:lang w:val="es-ES"/>
        </w:rPr>
        <w:t>(</w:t>
      </w:r>
      <w:r w:rsidR="004B51C8" w:rsidRPr="00971C19">
        <w:rPr>
          <w:rFonts w:ascii="Verdana" w:hAnsi="Verdana"/>
          <w:b/>
          <w:lang w:val="es-ES"/>
        </w:rPr>
        <w:t>37.1</w:t>
      </w:r>
      <w:r w:rsidR="005E25C7" w:rsidRPr="00971C19">
        <w:rPr>
          <w:rFonts w:ascii="Verdana" w:hAnsi="Verdana"/>
          <w:b/>
          <w:lang w:val="es-ES"/>
        </w:rPr>
        <w:t>)</w:t>
      </w:r>
      <w:r w:rsidR="005E25C7" w:rsidRPr="003E7C7C">
        <w:rPr>
          <w:rFonts w:ascii="Verdana" w:hAnsi="Verdana"/>
          <w:lang w:val="es-ES"/>
        </w:rPr>
        <w:t xml:space="preserve"> y </w:t>
      </w:r>
      <w:r w:rsidR="004B51C8" w:rsidRPr="003E7C7C">
        <w:rPr>
          <w:rFonts w:ascii="Verdana" w:hAnsi="Verdana"/>
          <w:lang w:val="es-ES"/>
        </w:rPr>
        <w:t xml:space="preserve"> en armonía de</w:t>
      </w:r>
      <w:r w:rsidR="00027618">
        <w:rPr>
          <w:rFonts w:ascii="Verdana" w:hAnsi="Verdana"/>
          <w:lang w:val="es-ES"/>
        </w:rPr>
        <w:t>l</w:t>
      </w:r>
      <w:r w:rsidR="004B51C8" w:rsidRPr="003E7C7C">
        <w:rPr>
          <w:rFonts w:ascii="Verdana" w:hAnsi="Verdana"/>
          <w:lang w:val="es-ES"/>
        </w:rPr>
        <w:t xml:space="preserve"> </w:t>
      </w:r>
      <w:r w:rsidR="004B51C8" w:rsidRPr="003E7C7C">
        <w:rPr>
          <w:rFonts w:ascii="Verdana" w:hAnsi="Verdana"/>
          <w:b/>
          <w:lang w:val="es-ES"/>
        </w:rPr>
        <w:t>Art. 242</w:t>
      </w:r>
      <w:r w:rsidR="005E25C7" w:rsidRPr="003E7C7C">
        <w:rPr>
          <w:rFonts w:ascii="Verdana" w:hAnsi="Verdana"/>
          <w:b/>
          <w:lang w:val="es-ES"/>
        </w:rPr>
        <w:t xml:space="preserve">, 246 y 248 </w:t>
      </w:r>
      <w:r w:rsidR="005E25C7" w:rsidRPr="003E7C7C">
        <w:rPr>
          <w:rFonts w:ascii="Verdana" w:hAnsi="Verdana"/>
          <w:lang w:val="es-ES"/>
        </w:rPr>
        <w:t>del Código de Procedimiento Penal</w:t>
      </w:r>
      <w:r w:rsidR="003E7C7C">
        <w:rPr>
          <w:rFonts w:ascii="Verdana" w:hAnsi="Verdana"/>
          <w:lang w:val="es-ES"/>
        </w:rPr>
        <w:t>,</w:t>
      </w:r>
      <w:r w:rsidR="005E25C7" w:rsidRPr="003E7C7C">
        <w:rPr>
          <w:rFonts w:ascii="Verdana" w:hAnsi="Verdana"/>
          <w:lang w:val="es-ES"/>
        </w:rPr>
        <w:t xml:space="preserve"> </w:t>
      </w:r>
      <w:r w:rsidR="004B51C8" w:rsidRPr="003E7C7C">
        <w:rPr>
          <w:rFonts w:ascii="Verdana" w:hAnsi="Verdana"/>
          <w:lang w:val="es-ES"/>
        </w:rPr>
        <w:t xml:space="preserve"> </w:t>
      </w:r>
      <w:r w:rsidR="005E25C7" w:rsidRPr="003E7C7C">
        <w:rPr>
          <w:rFonts w:ascii="Verdana" w:hAnsi="Verdana"/>
          <w:lang w:val="es-ES"/>
        </w:rPr>
        <w:t>y</w:t>
      </w:r>
      <w:r w:rsidR="003E7C7C">
        <w:rPr>
          <w:rFonts w:ascii="Verdana" w:hAnsi="Verdana"/>
          <w:lang w:val="es-ES"/>
        </w:rPr>
        <w:t>;</w:t>
      </w:r>
      <w:r w:rsidR="005E25C7" w:rsidRPr="003E7C7C">
        <w:rPr>
          <w:rFonts w:ascii="Verdana" w:hAnsi="Verdana"/>
          <w:lang w:val="es-ES"/>
        </w:rPr>
        <w:t xml:space="preserve"> </w:t>
      </w:r>
      <w:r w:rsidR="003E7C7C">
        <w:rPr>
          <w:rFonts w:ascii="Verdana" w:hAnsi="Verdana"/>
          <w:lang w:val="es-ES"/>
        </w:rPr>
        <w:t>en coordinación d</w:t>
      </w:r>
      <w:r w:rsidR="005E25C7" w:rsidRPr="003E7C7C">
        <w:rPr>
          <w:rFonts w:ascii="Verdana" w:hAnsi="Verdana"/>
          <w:lang w:val="es-ES"/>
        </w:rPr>
        <w:t xml:space="preserve">el </w:t>
      </w:r>
      <w:r w:rsidR="005E25C7" w:rsidRPr="003E7C7C">
        <w:rPr>
          <w:rFonts w:ascii="Verdana" w:hAnsi="Verdana"/>
          <w:b/>
          <w:lang w:val="es-ES"/>
        </w:rPr>
        <w:t>Art 190</w:t>
      </w:r>
      <w:r w:rsidR="00027618">
        <w:rPr>
          <w:rFonts w:ascii="Verdana" w:hAnsi="Verdana"/>
          <w:b/>
          <w:lang w:val="es-ES"/>
        </w:rPr>
        <w:t>.-</w:t>
      </w:r>
      <w:r w:rsidR="005E25C7" w:rsidRPr="003E7C7C">
        <w:rPr>
          <w:rFonts w:ascii="Verdana" w:hAnsi="Verdana"/>
          <w:lang w:val="es-ES"/>
        </w:rPr>
        <w:t xml:space="preserve"> de la Constitución del Ecuador. </w:t>
      </w:r>
      <w:r>
        <w:rPr>
          <w:rFonts w:ascii="Verdana" w:hAnsi="Verdana"/>
          <w:lang w:val="es-ES"/>
        </w:rPr>
        <w:t xml:space="preserve">En la qué. </w:t>
      </w:r>
      <w:r w:rsidR="003E7C7C" w:rsidRPr="003E7C7C">
        <w:rPr>
          <w:rFonts w:ascii="Verdana" w:hAnsi="Verdana" w:cs="Arial"/>
          <w:lang w:val="es-ES_tradnl"/>
        </w:rPr>
        <w:t>Se reconoce el arbitraje, la mediación y otros procedimientos alternativos para la solución de conflictos</w:t>
      </w:r>
      <w:r w:rsidR="003E7C7C">
        <w:rPr>
          <w:rFonts w:ascii="Verdana" w:hAnsi="Verdana" w:cs="Arial"/>
          <w:lang w:val="es-ES_tradnl"/>
        </w:rPr>
        <w:t>.</w:t>
      </w:r>
      <w:r w:rsidR="00D33664">
        <w:rPr>
          <w:rFonts w:ascii="Verdana" w:hAnsi="Verdana" w:cs="Arial"/>
          <w:lang w:val="es-ES_tradnl"/>
        </w:rPr>
        <w:t>-</w:t>
      </w:r>
    </w:p>
    <w:p w:rsidR="00293730" w:rsidRPr="00027618" w:rsidRDefault="003E7C7C" w:rsidP="003E7C7C">
      <w:pPr>
        <w:pStyle w:val="NoSpacing"/>
        <w:jc w:val="both"/>
        <w:rPr>
          <w:rFonts w:ascii="Verdana" w:hAnsi="Verdana" w:cs="Arial"/>
          <w:lang w:val="es-ES_tradnl"/>
        </w:rPr>
      </w:pPr>
      <w:r w:rsidRPr="00027618">
        <w:rPr>
          <w:rFonts w:ascii="Verdana" w:hAnsi="Verdana"/>
          <w:b/>
          <w:u w:val="single"/>
          <w:lang w:val="es-ES"/>
        </w:rPr>
        <w:t>CONTINÚO</w:t>
      </w:r>
      <w:r w:rsidR="004B3DED" w:rsidRPr="00027618">
        <w:rPr>
          <w:rFonts w:ascii="Verdana" w:hAnsi="Verdana"/>
          <w:b/>
          <w:u w:val="single"/>
          <w:lang w:val="es-ES"/>
        </w:rPr>
        <w:t xml:space="preserve"> CON EL CASILLERO JUDICIAL 240</w:t>
      </w:r>
      <w:r w:rsidR="004B3DED" w:rsidRPr="008931C9">
        <w:rPr>
          <w:rFonts w:ascii="Verdana" w:hAnsi="Verdana"/>
          <w:lang w:val="es-ES"/>
        </w:rPr>
        <w:t xml:space="preserve">  en Santo Domingo y correos: santiago</w:t>
      </w:r>
      <w:r w:rsidR="00027618">
        <w:rPr>
          <w:rFonts w:ascii="Verdana" w:hAnsi="Verdana"/>
          <w:lang w:val="es-ES"/>
        </w:rPr>
        <w:t>.zambrano17@foroabogados.ec  y</w:t>
      </w:r>
      <w:r w:rsidR="004B3DED" w:rsidRPr="008931C9">
        <w:rPr>
          <w:rFonts w:ascii="Verdana" w:hAnsi="Verdana"/>
          <w:lang w:val="es-ES"/>
        </w:rPr>
        <w:t xml:space="preserve"> consultas@cazamley.com </w:t>
      </w:r>
      <w:r w:rsidR="00027618">
        <w:rPr>
          <w:rFonts w:ascii="Verdana" w:hAnsi="Verdana"/>
          <w:lang w:val="es-ES"/>
        </w:rPr>
        <w:t>D</w:t>
      </w:r>
      <w:r w:rsidR="004B3DED" w:rsidRPr="008931C9">
        <w:rPr>
          <w:rFonts w:ascii="Verdana" w:hAnsi="Verdana"/>
          <w:lang w:val="es-ES"/>
        </w:rPr>
        <w:t>el</w:t>
      </w:r>
      <w:r w:rsidR="00027618">
        <w:rPr>
          <w:rFonts w:ascii="Verdana" w:hAnsi="Verdana"/>
          <w:lang w:val="es-ES"/>
        </w:rPr>
        <w:t xml:space="preserve"> </w:t>
      </w:r>
      <w:r w:rsidR="004B3DED" w:rsidRPr="008931C9">
        <w:rPr>
          <w:rFonts w:ascii="Verdana" w:hAnsi="Verdana"/>
          <w:lang w:val="es-ES"/>
        </w:rPr>
        <w:t>Señor</w:t>
      </w:r>
      <w:r w:rsidR="00027618">
        <w:rPr>
          <w:rFonts w:ascii="Verdana" w:hAnsi="Verdana"/>
          <w:lang w:val="es-ES"/>
        </w:rPr>
        <w:t>,</w:t>
      </w:r>
      <w:r w:rsidR="00293730">
        <w:rPr>
          <w:rFonts w:ascii="Verdana" w:hAnsi="Verdana"/>
          <w:lang w:val="es-ES"/>
        </w:rPr>
        <w:t xml:space="preserve"> </w:t>
      </w:r>
      <w:r w:rsidR="00293730" w:rsidRPr="00027618">
        <w:rPr>
          <w:rFonts w:ascii="Verdana" w:hAnsi="Verdana"/>
          <w:b/>
          <w:lang w:val="es-ES"/>
        </w:rPr>
        <w:t>Santiago Iván Zambrano Ávila.</w:t>
      </w:r>
      <w:r w:rsidRPr="00027618">
        <w:rPr>
          <w:rFonts w:ascii="Verdana" w:hAnsi="Verdana"/>
          <w:b/>
          <w:lang w:val="es-ES"/>
        </w:rPr>
        <w:t xml:space="preserve"> </w:t>
      </w:r>
      <w:r w:rsidR="00293730" w:rsidRPr="00027618">
        <w:rPr>
          <w:rFonts w:ascii="Verdana" w:hAnsi="Verdana"/>
          <w:b/>
          <w:lang w:val="es-ES"/>
        </w:rPr>
        <w:t>Abogado.</w:t>
      </w:r>
      <w:r w:rsidR="00293730" w:rsidRPr="008931C9">
        <w:rPr>
          <w:rFonts w:ascii="Verdana" w:hAnsi="Verdana"/>
          <w:lang w:val="es-ES"/>
        </w:rPr>
        <w:t xml:space="preserve"> Mismo</w:t>
      </w:r>
      <w:r w:rsidR="004B3DED" w:rsidRPr="008931C9">
        <w:rPr>
          <w:rFonts w:ascii="Verdana" w:hAnsi="Verdana"/>
          <w:lang w:val="es-ES"/>
        </w:rPr>
        <w:t xml:space="preserve"> que ya lo he</w:t>
      </w:r>
      <w:r w:rsidR="00027618">
        <w:rPr>
          <w:rFonts w:ascii="Verdana" w:hAnsi="Verdana"/>
          <w:lang w:val="es-ES"/>
        </w:rPr>
        <w:t xml:space="preserve">mos </w:t>
      </w:r>
      <w:r w:rsidR="004B3DED" w:rsidRPr="008931C9">
        <w:rPr>
          <w:rFonts w:ascii="Verdana" w:hAnsi="Verdana"/>
          <w:lang w:val="es-ES"/>
        </w:rPr>
        <w:t xml:space="preserve"> autorizado</w:t>
      </w:r>
      <w:r w:rsidR="00293730">
        <w:rPr>
          <w:rFonts w:ascii="Verdana" w:hAnsi="Verdana"/>
          <w:lang w:val="es-ES"/>
        </w:rPr>
        <w:t xml:space="preserve"> a</w:t>
      </w:r>
      <w:r w:rsidR="004B3DED" w:rsidRPr="008931C9">
        <w:rPr>
          <w:rFonts w:ascii="Verdana" w:hAnsi="Verdana"/>
          <w:lang w:val="es-ES"/>
        </w:rPr>
        <w:t xml:space="preserve">nteriormente para que continúe con  el proceso de esta causa en las instancias que este caso exija.  </w:t>
      </w:r>
    </w:p>
    <w:p w:rsidR="00293730" w:rsidRDefault="00293730" w:rsidP="003E7C7C">
      <w:pPr>
        <w:pStyle w:val="NoSpacing"/>
        <w:jc w:val="both"/>
        <w:rPr>
          <w:rFonts w:ascii="Verdana" w:hAnsi="Verdana"/>
          <w:lang w:val="es-ES"/>
        </w:rPr>
      </w:pPr>
    </w:p>
    <w:p w:rsidR="004B3DED" w:rsidRPr="00971C19" w:rsidRDefault="004B3DED" w:rsidP="003E7C7C">
      <w:pPr>
        <w:pStyle w:val="NoSpacing"/>
        <w:jc w:val="both"/>
        <w:rPr>
          <w:rFonts w:ascii="Verdana" w:hAnsi="Verdana"/>
          <w:lang w:val="es-ES"/>
        </w:rPr>
      </w:pPr>
      <w:r w:rsidRPr="008931C9">
        <w:rPr>
          <w:rFonts w:ascii="Verdana" w:hAnsi="Verdana"/>
          <w:lang w:val="es-ES"/>
        </w:rPr>
        <w:t>A ruego de</w:t>
      </w:r>
      <w:r w:rsidR="00027618">
        <w:rPr>
          <w:rFonts w:ascii="Verdana" w:hAnsi="Verdana"/>
          <w:lang w:val="es-ES"/>
        </w:rPr>
        <w:t xml:space="preserve"> los procesados </w:t>
      </w:r>
      <w:r w:rsidRPr="008931C9">
        <w:rPr>
          <w:rFonts w:ascii="Verdana" w:hAnsi="Verdana"/>
          <w:lang w:val="es-ES"/>
        </w:rPr>
        <w:t xml:space="preserve"> y como abogado </w:t>
      </w:r>
      <w:r w:rsidR="00027618">
        <w:rPr>
          <w:rFonts w:ascii="Verdana" w:hAnsi="Verdana"/>
          <w:lang w:val="es-ES"/>
        </w:rPr>
        <w:t>e</w:t>
      </w:r>
      <w:r w:rsidRPr="008931C9">
        <w:rPr>
          <w:rFonts w:ascii="Verdana" w:hAnsi="Verdana"/>
          <w:lang w:val="es-ES"/>
        </w:rPr>
        <w:t xml:space="preserve">n ejercicio de funciones </w:t>
      </w:r>
      <w:r w:rsidR="0050293E">
        <w:rPr>
          <w:rFonts w:ascii="Verdana" w:hAnsi="Verdana"/>
          <w:lang w:val="es-ES"/>
        </w:rPr>
        <w:t>f</w:t>
      </w:r>
      <w:r w:rsidR="00027618">
        <w:rPr>
          <w:rFonts w:ascii="Verdana" w:hAnsi="Verdana"/>
          <w:lang w:val="es-ES"/>
        </w:rPr>
        <w:t>irm</w:t>
      </w:r>
      <w:r w:rsidR="0050293E">
        <w:rPr>
          <w:rFonts w:ascii="Verdana" w:hAnsi="Verdana"/>
          <w:lang w:val="es-ES"/>
        </w:rPr>
        <w:t xml:space="preserve">o </w:t>
      </w:r>
      <w:r w:rsidRPr="008931C9">
        <w:rPr>
          <w:rFonts w:ascii="Verdana" w:hAnsi="Verdana"/>
          <w:lang w:val="es-ES"/>
        </w:rPr>
        <w:t xml:space="preserve">este pedido </w:t>
      </w:r>
      <w:r w:rsidR="0050293E" w:rsidRPr="008931C9">
        <w:rPr>
          <w:rFonts w:ascii="Verdana" w:hAnsi="Verdana"/>
          <w:lang w:val="es-ES"/>
        </w:rPr>
        <w:t>debidamente autorizado por l</w:t>
      </w:r>
      <w:r w:rsidR="0050293E">
        <w:rPr>
          <w:rFonts w:ascii="Verdana" w:hAnsi="Verdana"/>
          <w:lang w:val="es-ES"/>
        </w:rPr>
        <w:t xml:space="preserve">os </w:t>
      </w:r>
      <w:r w:rsidR="0050293E" w:rsidRPr="008931C9">
        <w:rPr>
          <w:rFonts w:ascii="Verdana" w:hAnsi="Verdana"/>
          <w:lang w:val="es-ES"/>
        </w:rPr>
        <w:t xml:space="preserve"> solicitante</w:t>
      </w:r>
      <w:r w:rsidR="0050293E">
        <w:rPr>
          <w:rFonts w:ascii="Verdana" w:hAnsi="Verdana"/>
          <w:lang w:val="es-ES"/>
        </w:rPr>
        <w:t>s.</w:t>
      </w:r>
    </w:p>
    <w:p w:rsidR="004B3DED" w:rsidRPr="008931C9" w:rsidRDefault="004B3DED" w:rsidP="004B3DED">
      <w:pPr>
        <w:pStyle w:val="NoSpacing"/>
        <w:rPr>
          <w:rFonts w:ascii="Verdana" w:hAnsi="Verdana"/>
          <w:lang w:val="es-ES"/>
        </w:rPr>
      </w:pPr>
    </w:p>
    <w:p w:rsidR="004B3DED" w:rsidRDefault="004B3DED" w:rsidP="004B3DED">
      <w:pPr>
        <w:pStyle w:val="NoSpacing"/>
        <w:jc w:val="center"/>
        <w:rPr>
          <w:rFonts w:ascii="Verdana" w:hAnsi="Verdana"/>
          <w:lang w:val="es-ES"/>
        </w:rPr>
      </w:pPr>
      <w:r w:rsidRPr="008931C9">
        <w:rPr>
          <w:rFonts w:ascii="Verdana" w:hAnsi="Verdana"/>
          <w:lang w:val="es-ES"/>
        </w:rPr>
        <w:t>F.- Abogado   Particular</w:t>
      </w:r>
    </w:p>
    <w:p w:rsidR="00293730" w:rsidRPr="008931C9" w:rsidRDefault="00293730" w:rsidP="004B3DED">
      <w:pPr>
        <w:pStyle w:val="NoSpacing"/>
        <w:jc w:val="center"/>
        <w:rPr>
          <w:rFonts w:ascii="Verdana" w:hAnsi="Verdana"/>
          <w:lang w:val="es-ES"/>
        </w:rPr>
      </w:pPr>
    </w:p>
    <w:p w:rsidR="004B3DED" w:rsidRPr="008931C9" w:rsidRDefault="004B3DED" w:rsidP="004B3DED">
      <w:pPr>
        <w:pStyle w:val="NoSpacing"/>
        <w:jc w:val="center"/>
        <w:rPr>
          <w:rFonts w:ascii="Verdana" w:hAnsi="Verdana"/>
          <w:lang w:val="es-ES"/>
        </w:rPr>
      </w:pPr>
      <w:r w:rsidRPr="008931C9">
        <w:rPr>
          <w:rFonts w:ascii="Verdana" w:hAnsi="Verdana"/>
          <w:noProof/>
        </w:rPr>
        <w:drawing>
          <wp:inline distT="0" distB="0" distL="0" distR="0">
            <wp:extent cx="585470" cy="658495"/>
            <wp:effectExtent l="0" t="0" r="0" b="0"/>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470" cy="658495"/>
                    </a:xfrm>
                    <a:prstGeom prst="rect">
                      <a:avLst/>
                    </a:prstGeom>
                    <a:noFill/>
                  </pic:spPr>
                </pic:pic>
              </a:graphicData>
            </a:graphic>
          </wp:inline>
        </w:drawing>
      </w:r>
    </w:p>
    <w:p w:rsidR="004B3DED" w:rsidRPr="008931C9" w:rsidRDefault="004B3DED" w:rsidP="004B3DED">
      <w:pPr>
        <w:pStyle w:val="NoSpacing"/>
        <w:jc w:val="center"/>
        <w:rPr>
          <w:rFonts w:ascii="Verdana" w:hAnsi="Verdana"/>
          <w:lang w:val="es-ES"/>
        </w:rPr>
      </w:pPr>
    </w:p>
    <w:p w:rsidR="004B3DED" w:rsidRPr="008931C9" w:rsidRDefault="004B3DED" w:rsidP="004B3DED">
      <w:pPr>
        <w:pStyle w:val="NoSpacing"/>
        <w:jc w:val="center"/>
        <w:rPr>
          <w:rFonts w:ascii="Verdana" w:hAnsi="Verdana"/>
          <w:lang w:val="es-ES"/>
        </w:rPr>
      </w:pPr>
      <w:r w:rsidRPr="008931C9">
        <w:rPr>
          <w:rFonts w:ascii="Verdana" w:hAnsi="Verdana"/>
          <w:lang w:val="es-ES"/>
        </w:rPr>
        <w:t>Santiago Iván Zambrano Ávila</w:t>
      </w:r>
    </w:p>
    <w:p w:rsidR="004B3DED" w:rsidRPr="008931C9" w:rsidRDefault="004B3DED" w:rsidP="004B3DED">
      <w:pPr>
        <w:pStyle w:val="NoSpacing"/>
        <w:jc w:val="center"/>
        <w:rPr>
          <w:rFonts w:ascii="Verdana" w:hAnsi="Verdana"/>
          <w:lang w:val="es-ES"/>
        </w:rPr>
      </w:pPr>
      <w:r w:rsidRPr="008931C9">
        <w:rPr>
          <w:rFonts w:ascii="Verdana" w:hAnsi="Verdana"/>
          <w:lang w:val="es-ES"/>
        </w:rPr>
        <w:t>Matrícula: 17-2012-662</w:t>
      </w:r>
    </w:p>
    <w:p w:rsidR="004B3DED" w:rsidRPr="008931C9" w:rsidRDefault="004B3DED" w:rsidP="004B3DED">
      <w:pPr>
        <w:pStyle w:val="NoSpacing"/>
        <w:jc w:val="center"/>
        <w:rPr>
          <w:rFonts w:ascii="Verdana" w:hAnsi="Verdana"/>
          <w:lang w:val="es-ES"/>
        </w:rPr>
      </w:pPr>
      <w:r w:rsidRPr="008931C9">
        <w:rPr>
          <w:rFonts w:ascii="Verdana" w:hAnsi="Verdana"/>
          <w:lang w:val="es-ES"/>
        </w:rPr>
        <w:t>Casillero Judicial: 240</w:t>
      </w:r>
    </w:p>
    <w:p w:rsidR="004B3DED" w:rsidRPr="008931C9" w:rsidRDefault="004B3DED" w:rsidP="004B3DED">
      <w:pPr>
        <w:pStyle w:val="NoSpacing"/>
        <w:jc w:val="center"/>
        <w:rPr>
          <w:rFonts w:ascii="Verdana" w:hAnsi="Verdana"/>
          <w:lang w:val="es-ES"/>
        </w:rPr>
      </w:pPr>
      <w:r w:rsidRPr="008931C9">
        <w:rPr>
          <w:rFonts w:ascii="Verdana" w:hAnsi="Verdana"/>
          <w:lang w:val="es-ES"/>
        </w:rPr>
        <w:t>consultas@cazamley.com</w:t>
      </w:r>
    </w:p>
    <w:p w:rsidR="004B3DED" w:rsidRPr="008931C9" w:rsidRDefault="004B3DED" w:rsidP="004B3DED">
      <w:pPr>
        <w:pStyle w:val="NoSpacing"/>
        <w:jc w:val="center"/>
        <w:rPr>
          <w:rFonts w:ascii="Verdana" w:hAnsi="Verdana"/>
          <w:lang w:val="es-ES"/>
        </w:rPr>
      </w:pPr>
      <w:r w:rsidRPr="008931C9">
        <w:rPr>
          <w:rFonts w:ascii="Verdana" w:hAnsi="Verdana"/>
          <w:lang w:val="es-ES"/>
        </w:rPr>
        <w:t>santiago.zambrano17@foroabogados.ec</w:t>
      </w:r>
    </w:p>
    <w:p w:rsidR="004B3DED" w:rsidRPr="008931C9" w:rsidRDefault="004B3DED" w:rsidP="004B3DED">
      <w:pPr>
        <w:pStyle w:val="NoSpacing"/>
        <w:jc w:val="center"/>
        <w:rPr>
          <w:rFonts w:ascii="Verdana" w:hAnsi="Verdana"/>
          <w:lang w:val="es-ES"/>
        </w:rPr>
      </w:pPr>
    </w:p>
    <w:p w:rsidR="004B3DED" w:rsidRPr="00315B1F" w:rsidRDefault="004B3DED" w:rsidP="004B3DED">
      <w:pPr>
        <w:pStyle w:val="NoSpacing"/>
        <w:rPr>
          <w:lang w:val="es-ES"/>
        </w:rPr>
      </w:pPr>
    </w:p>
    <w:p w:rsidR="004B3DED" w:rsidRPr="00315B1F" w:rsidRDefault="004B3DED" w:rsidP="004B3DED">
      <w:pPr>
        <w:pStyle w:val="NoSpacing"/>
        <w:rPr>
          <w:lang w:val="es-ES"/>
        </w:rPr>
      </w:pPr>
    </w:p>
    <w:p w:rsidR="004B3DED" w:rsidRDefault="004B3DED" w:rsidP="004B3DED">
      <w:pPr>
        <w:pStyle w:val="NoSpacing"/>
        <w:rPr>
          <w:lang w:val="es-ES"/>
        </w:rPr>
      </w:pPr>
    </w:p>
    <w:p w:rsidR="004B3DED" w:rsidRDefault="004B3DED"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63015A" w:rsidRPr="00B325B4" w:rsidRDefault="0063015A" w:rsidP="0063015A">
      <w:pPr>
        <w:pStyle w:val="NoSpacing"/>
        <w:rPr>
          <w:rStyle w:val="Strong"/>
          <w:rFonts w:ascii="Verdana" w:hAnsi="Verdana"/>
          <w:b w:val="0"/>
          <w:bCs w:val="0"/>
          <w:lang w:val="es-ES"/>
        </w:rPr>
      </w:pPr>
      <w:r w:rsidRPr="00B325B4">
        <w:rPr>
          <w:rStyle w:val="Strong"/>
          <w:rFonts w:ascii="Verdana" w:hAnsi="Verdana" w:cs="Arial"/>
          <w:lang w:val="es-ES"/>
        </w:rPr>
        <w:t xml:space="preserve">SEÑOR FISCAL DE LO PENAL DEL CANTÓN LA CONCORDIA, PROVINCIA DE LOS TSÁCHILAS  </w:t>
      </w:r>
    </w:p>
    <w:p w:rsidR="0063015A" w:rsidRPr="00B325B4" w:rsidRDefault="00FC522F" w:rsidP="0063015A">
      <w:pPr>
        <w:pStyle w:val="NoSpacing"/>
        <w:jc w:val="both"/>
        <w:rPr>
          <w:rStyle w:val="Strong"/>
          <w:rFonts w:ascii="Verdana" w:hAnsi="Verdana" w:cs="Arial"/>
          <w:b w:val="0"/>
          <w:lang w:val="es-ES"/>
        </w:rPr>
      </w:pPr>
      <w:r>
        <w:rPr>
          <w:rStyle w:val="Strong"/>
          <w:rFonts w:ascii="Verdana" w:hAnsi="Verdana" w:cs="Arial"/>
          <w:b w:val="0"/>
          <w:lang w:val="es-ES"/>
        </w:rPr>
        <w:t>En su judicatura</w:t>
      </w:r>
      <w:r w:rsidR="0063015A" w:rsidRPr="00B325B4">
        <w:rPr>
          <w:rStyle w:val="Strong"/>
          <w:rFonts w:ascii="Verdana" w:hAnsi="Verdana" w:cs="Arial"/>
          <w:b w:val="0"/>
          <w:lang w:val="es-ES"/>
        </w:rPr>
        <w:t xml:space="preserve">: </w:t>
      </w:r>
    </w:p>
    <w:p w:rsidR="0063015A" w:rsidRPr="00B325B4" w:rsidRDefault="0063015A" w:rsidP="0063015A">
      <w:pPr>
        <w:pStyle w:val="NoSpacing"/>
        <w:jc w:val="right"/>
        <w:rPr>
          <w:rFonts w:ascii="Verdana" w:hAnsi="Verdana"/>
          <w:b/>
          <w:lang w:val="es-ES"/>
        </w:rPr>
      </w:pPr>
      <w:r w:rsidRPr="00B325B4">
        <w:rPr>
          <w:rFonts w:ascii="Verdana" w:hAnsi="Verdana"/>
          <w:b/>
          <w:lang w:val="es-ES"/>
        </w:rPr>
        <w:t>I.F. No. 230201813120017</w:t>
      </w:r>
    </w:p>
    <w:p w:rsidR="0063015A" w:rsidRPr="00B325B4" w:rsidRDefault="0063015A" w:rsidP="0063015A">
      <w:pPr>
        <w:pStyle w:val="NoSpacing"/>
        <w:jc w:val="right"/>
        <w:rPr>
          <w:rFonts w:ascii="Verdana" w:hAnsi="Verdana"/>
          <w:b/>
          <w:lang w:val="es-ES"/>
        </w:rPr>
      </w:pPr>
    </w:p>
    <w:p w:rsidR="0063015A" w:rsidRPr="00FC522F" w:rsidRDefault="0063015A" w:rsidP="00FC522F">
      <w:pPr>
        <w:pStyle w:val="NoSpacing"/>
        <w:jc w:val="both"/>
        <w:rPr>
          <w:rFonts w:ascii="Verdana" w:hAnsi="Verdana"/>
          <w:lang w:val="es-ES"/>
        </w:rPr>
      </w:pPr>
      <w:r w:rsidRPr="00FC522F">
        <w:rPr>
          <w:rStyle w:val="Strong"/>
          <w:rFonts w:ascii="Verdana" w:hAnsi="Verdana" w:cs="Arial"/>
          <w:b w:val="0"/>
          <w:lang w:val="es-ES"/>
        </w:rPr>
        <w:t>La Concordia, a los 10 días del mes de enero de 2014.</w:t>
      </w:r>
      <w:r w:rsidRPr="00FC522F">
        <w:rPr>
          <w:rFonts w:ascii="Verdana" w:hAnsi="Verdana"/>
          <w:b/>
          <w:lang w:val="es-ES"/>
        </w:rPr>
        <w:t xml:space="preserve"> </w:t>
      </w:r>
    </w:p>
    <w:p w:rsidR="00CB25F4" w:rsidRPr="00FC522F" w:rsidRDefault="0063015A" w:rsidP="00FC522F">
      <w:pPr>
        <w:pStyle w:val="NoSpacing"/>
        <w:jc w:val="both"/>
        <w:rPr>
          <w:rFonts w:ascii="Verdana" w:eastAsia="Times New Roman" w:hAnsi="Verdana"/>
          <w:lang w:val="es-ES"/>
        </w:rPr>
      </w:pPr>
      <w:r w:rsidRPr="00FC522F">
        <w:rPr>
          <w:rFonts w:ascii="Verdana" w:hAnsi="Verdana"/>
          <w:lang w:val="es-ES"/>
        </w:rPr>
        <w:t>Yo;</w:t>
      </w:r>
      <w:r w:rsidRPr="00FC522F">
        <w:rPr>
          <w:rFonts w:ascii="Verdana" w:hAnsi="Verdana"/>
          <w:b/>
          <w:lang w:val="es-ES"/>
        </w:rPr>
        <w:t xml:space="preserve"> MOREIRA DÍAS  RENÉ MANUEL  </w:t>
      </w:r>
      <w:r w:rsidRPr="00FC522F">
        <w:rPr>
          <w:rFonts w:ascii="Verdana" w:hAnsi="Verdana"/>
          <w:b/>
          <w:lang w:val="es-ES_tradnl"/>
        </w:rPr>
        <w:t xml:space="preserve">CI. </w:t>
      </w:r>
      <w:r w:rsidRPr="00FC522F">
        <w:rPr>
          <w:rFonts w:ascii="Verdana" w:hAnsi="Verdana"/>
          <w:b/>
          <w:lang w:val="es-ES"/>
        </w:rPr>
        <w:t>1718847153</w:t>
      </w:r>
      <w:r w:rsidRPr="00FC522F">
        <w:rPr>
          <w:rFonts w:ascii="Verdana" w:hAnsi="Verdana"/>
          <w:lang w:val="es-ES"/>
        </w:rPr>
        <w:t xml:space="preserve"> haciendo referencia sobre la </w:t>
      </w:r>
      <w:r w:rsidRPr="00FC522F">
        <w:rPr>
          <w:rFonts w:ascii="Verdana" w:eastAsia="Times New Roman" w:hAnsi="Verdana"/>
          <w:lang w:val="es-ES"/>
        </w:rPr>
        <w:t>VINCULACIÓN, que se me hizo  el día martes 07 de enero del 2014, a las 15h30, hago l</w:t>
      </w:r>
      <w:r w:rsidR="002B5226" w:rsidRPr="00FC522F">
        <w:rPr>
          <w:rFonts w:ascii="Verdana" w:eastAsia="Times New Roman" w:hAnsi="Verdana"/>
          <w:lang w:val="es-ES"/>
        </w:rPr>
        <w:t>l</w:t>
      </w:r>
      <w:r w:rsidRPr="00FC522F">
        <w:rPr>
          <w:rFonts w:ascii="Verdana" w:eastAsia="Times New Roman" w:hAnsi="Verdana"/>
          <w:lang w:val="es-ES"/>
        </w:rPr>
        <w:t xml:space="preserve">egar a su autoridad la siguiente información: </w:t>
      </w:r>
    </w:p>
    <w:p w:rsidR="00FC522F" w:rsidRPr="00FC522F" w:rsidRDefault="0063015A" w:rsidP="00FC522F">
      <w:pPr>
        <w:pStyle w:val="NoSpacing"/>
        <w:jc w:val="center"/>
        <w:rPr>
          <w:rFonts w:ascii="Verdana" w:hAnsi="Verdana"/>
          <w:b/>
          <w:lang w:val="es-ES"/>
        </w:rPr>
      </w:pPr>
      <w:r w:rsidRPr="00FC522F">
        <w:rPr>
          <w:rFonts w:ascii="Verdana" w:hAnsi="Verdana"/>
          <w:b/>
          <w:lang w:val="es-ES"/>
        </w:rPr>
        <w:t>PRIMERA:</w:t>
      </w:r>
    </w:p>
    <w:p w:rsidR="000A23B3" w:rsidRPr="00FC522F" w:rsidRDefault="007421B3" w:rsidP="00FC522F">
      <w:pPr>
        <w:pStyle w:val="NoSpacing"/>
        <w:jc w:val="both"/>
        <w:rPr>
          <w:rFonts w:ascii="Verdana" w:hAnsi="Verdana"/>
          <w:lang w:val="es-ES"/>
        </w:rPr>
      </w:pPr>
      <w:r w:rsidRPr="00FC522F">
        <w:rPr>
          <w:rFonts w:ascii="Verdana" w:hAnsi="Verdana"/>
          <w:b/>
          <w:lang w:val="es-ES"/>
        </w:rPr>
        <w:t xml:space="preserve">Elementos de descargo.- </w:t>
      </w:r>
      <w:r w:rsidRPr="00FC522F">
        <w:rPr>
          <w:rFonts w:ascii="Verdana" w:hAnsi="Verdana"/>
          <w:lang w:val="es-ES"/>
        </w:rPr>
        <w:t>Para que se reproduzca a mi favor conforme a derecho y</w:t>
      </w:r>
      <w:r w:rsidRPr="00FC522F">
        <w:rPr>
          <w:rFonts w:ascii="Verdana" w:hAnsi="Verdana"/>
          <w:b/>
          <w:lang w:val="es-ES"/>
        </w:rPr>
        <w:t xml:space="preserve"> </w:t>
      </w:r>
      <w:r w:rsidRPr="00FC522F">
        <w:rPr>
          <w:rFonts w:ascii="Verdana" w:hAnsi="Verdana"/>
          <w:lang w:val="es-ES"/>
        </w:rPr>
        <w:t xml:space="preserve">amparándome en los </w:t>
      </w:r>
      <w:r w:rsidRPr="00FC522F">
        <w:rPr>
          <w:rFonts w:ascii="Verdana" w:hAnsi="Verdana"/>
          <w:b/>
          <w:lang w:val="es-ES"/>
        </w:rPr>
        <w:t>Art.220 y 222 del Código de Procedimiento Penal del Ecuador</w:t>
      </w:r>
      <w:r w:rsidR="009A3404" w:rsidRPr="00FC522F">
        <w:rPr>
          <w:rFonts w:ascii="Verdana" w:hAnsi="Verdana"/>
          <w:b/>
          <w:lang w:val="es-ES"/>
        </w:rPr>
        <w:t>. (Registro Oficial Suplemento 555 de 24 de Marzo del 2009)</w:t>
      </w:r>
      <w:r w:rsidRPr="00FC522F">
        <w:rPr>
          <w:rFonts w:ascii="Verdana" w:hAnsi="Verdana"/>
          <w:b/>
          <w:lang w:val="es-ES"/>
        </w:rPr>
        <w:t xml:space="preserve">  </w:t>
      </w:r>
      <w:r w:rsidR="009A3404" w:rsidRPr="00FC522F">
        <w:rPr>
          <w:rFonts w:ascii="Verdana" w:hAnsi="Verdana"/>
          <w:lang w:val="es-ES"/>
        </w:rPr>
        <w:t>Art. 220.- Garantías del procesado.- En ningún caso se obligará al procesado, mediante coacción física o moral, a que se declare culpable de la infracción. Por lo mismo, queda prohibido, antes o durante la tramitación del proceso, el empleo de la violencia, de drogas o de técnicas o sistemas de cualquier género, que atenten contra la declaración libre y voluntaria del procesado. Los funcionarios, empleados o agentes de policía, de la Fiscalía y de la Policía Judicial que contravengan a esta disposición incurrirán en la sanción penal correspondiente.  Art. 222.- Intervención del procesado.- El procesado puede presentar al Fiscal los elementos de descargo que considere convenientes para su defensa. Si para obtenerlos se requiere de orden judicial, el Fiscal la obtendrá del Juez de garantías penales.</w:t>
      </w:r>
    </w:p>
    <w:p w:rsidR="00FC522F" w:rsidRPr="00FC522F" w:rsidRDefault="009A3404" w:rsidP="00FC522F">
      <w:pPr>
        <w:pStyle w:val="NoSpacing"/>
        <w:jc w:val="center"/>
        <w:rPr>
          <w:rFonts w:ascii="Verdana" w:hAnsi="Verdana"/>
          <w:lang w:val="es-ES"/>
        </w:rPr>
      </w:pPr>
      <w:r w:rsidRPr="00FC522F">
        <w:rPr>
          <w:rFonts w:ascii="Verdana" w:hAnsi="Verdana"/>
          <w:b/>
          <w:lang w:val="es-ES"/>
        </w:rPr>
        <w:t>SEGUNDA:</w:t>
      </w:r>
    </w:p>
    <w:p w:rsidR="00FC522F" w:rsidRPr="00FC522F" w:rsidRDefault="009A3404" w:rsidP="00FC522F">
      <w:pPr>
        <w:pStyle w:val="NoSpacing"/>
        <w:jc w:val="both"/>
        <w:rPr>
          <w:rFonts w:ascii="Verdana" w:eastAsia="Times New Roman" w:hAnsi="Verdana"/>
          <w:b/>
          <w:lang w:val="es-ES"/>
        </w:rPr>
      </w:pPr>
      <w:r w:rsidRPr="00FC522F">
        <w:rPr>
          <w:rFonts w:ascii="Verdana" w:hAnsi="Verdana"/>
          <w:lang w:val="es-ES"/>
        </w:rPr>
        <w:t>En estas normativas objetiva</w:t>
      </w:r>
      <w:r w:rsidR="002B5226" w:rsidRPr="00FC522F">
        <w:rPr>
          <w:rFonts w:ascii="Verdana" w:hAnsi="Verdana"/>
          <w:lang w:val="es-ES"/>
        </w:rPr>
        <w:t>s claras y precisas me permito S</w:t>
      </w:r>
      <w:r w:rsidR="002A552C" w:rsidRPr="00FC522F">
        <w:rPr>
          <w:rFonts w:ascii="Verdana" w:hAnsi="Verdana"/>
          <w:lang w:val="es-ES"/>
        </w:rPr>
        <w:t>eñor F</w:t>
      </w:r>
      <w:r w:rsidRPr="00FC522F">
        <w:rPr>
          <w:rFonts w:ascii="Verdana" w:hAnsi="Verdana"/>
          <w:lang w:val="es-ES"/>
        </w:rPr>
        <w:t xml:space="preserve">iscal </w:t>
      </w:r>
      <w:r w:rsidRPr="00FC522F">
        <w:rPr>
          <w:rFonts w:ascii="Verdana" w:eastAsia="Times New Roman" w:hAnsi="Verdana"/>
          <w:lang w:val="es-ES"/>
        </w:rPr>
        <w:t xml:space="preserve">Dr. José Mosquera Espín, se me acepte a mi favor </w:t>
      </w:r>
      <w:r w:rsidR="003A195F" w:rsidRPr="00FC522F">
        <w:rPr>
          <w:rFonts w:ascii="Verdana" w:eastAsia="Times New Roman" w:hAnsi="Verdana"/>
          <w:lang w:val="es-ES"/>
        </w:rPr>
        <w:t>los elementos de descarg</w:t>
      </w:r>
      <w:r w:rsidR="002B5226" w:rsidRPr="00FC522F">
        <w:rPr>
          <w:rFonts w:ascii="Verdana" w:eastAsia="Times New Roman" w:hAnsi="Verdana"/>
          <w:lang w:val="es-ES"/>
        </w:rPr>
        <w:t>a que le adjunto a este pedido:</w:t>
      </w:r>
      <w:r w:rsidR="000A23B3" w:rsidRPr="00FC522F">
        <w:rPr>
          <w:rFonts w:ascii="Verdana" w:hAnsi="Verdana"/>
          <w:lang w:val="es-ES"/>
        </w:rPr>
        <w:t xml:space="preserve"> </w:t>
      </w:r>
      <w:r w:rsidR="003A195F" w:rsidRPr="00FC522F">
        <w:rPr>
          <w:rFonts w:ascii="Verdana" w:eastAsia="Times New Roman" w:hAnsi="Verdana"/>
          <w:b/>
          <w:lang w:val="es-ES"/>
        </w:rPr>
        <w:t>a.-)</w:t>
      </w:r>
      <w:r w:rsidR="003A195F" w:rsidRPr="00FC522F">
        <w:rPr>
          <w:rFonts w:ascii="Verdana" w:eastAsia="Times New Roman" w:hAnsi="Verdana"/>
          <w:lang w:val="es-ES"/>
        </w:rPr>
        <w:t xml:space="preserve"> </w:t>
      </w:r>
      <w:r w:rsidR="003A195F" w:rsidRPr="00FC522F">
        <w:rPr>
          <w:rFonts w:ascii="Verdana" w:eastAsia="Times New Roman" w:hAnsi="Verdana"/>
          <w:b/>
          <w:lang w:val="es-ES"/>
        </w:rPr>
        <w:t>Un video de un minuto y 41 segundos.-</w:t>
      </w:r>
      <w:r w:rsidR="003A195F" w:rsidRPr="00FC522F">
        <w:rPr>
          <w:rFonts w:ascii="Verdana" w:eastAsia="Times New Roman" w:hAnsi="Verdana"/>
          <w:lang w:val="es-ES"/>
        </w:rPr>
        <w:t xml:space="preserve"> donde pido estar dispuesto a dar información sustancial para el esclarecimi</w:t>
      </w:r>
      <w:r w:rsidR="00CB25F4" w:rsidRPr="00FC522F">
        <w:rPr>
          <w:rFonts w:ascii="Verdana" w:eastAsia="Times New Roman" w:hAnsi="Verdana"/>
          <w:lang w:val="es-ES"/>
        </w:rPr>
        <w:t>ento de esta instrucción fiscal</w:t>
      </w:r>
      <w:r w:rsidR="003A195F" w:rsidRPr="00FC522F">
        <w:rPr>
          <w:rFonts w:ascii="Verdana" w:eastAsia="Times New Roman" w:hAnsi="Verdana"/>
          <w:lang w:val="es-ES"/>
        </w:rPr>
        <w:t xml:space="preserve"> y se dé con </w:t>
      </w:r>
      <w:r w:rsidR="002B5226" w:rsidRPr="00FC522F">
        <w:rPr>
          <w:rFonts w:ascii="Verdana" w:eastAsia="Times New Roman" w:hAnsi="Verdana"/>
          <w:lang w:val="es-ES"/>
        </w:rPr>
        <w:t>los verdaderos responsables</w:t>
      </w:r>
      <w:r w:rsidR="003A195F" w:rsidRPr="00FC522F">
        <w:rPr>
          <w:rFonts w:ascii="Verdana" w:eastAsia="Times New Roman" w:hAnsi="Verdana"/>
          <w:lang w:val="es-ES"/>
        </w:rPr>
        <w:t xml:space="preserve"> del delito </w:t>
      </w:r>
      <w:r w:rsidR="003A195F" w:rsidRPr="00FC522F">
        <w:rPr>
          <w:rFonts w:ascii="Verdana" w:eastAsia="Times New Roman" w:hAnsi="Verdana"/>
          <w:lang w:val="es-ES"/>
        </w:rPr>
        <w:lastRenderedPageBreak/>
        <w:t xml:space="preserve">que se está investigando </w:t>
      </w:r>
      <w:r w:rsidR="0028620A" w:rsidRPr="00FC522F">
        <w:rPr>
          <w:rFonts w:ascii="Verdana" w:eastAsia="Times New Roman" w:hAnsi="Verdana"/>
          <w:lang w:val="es-ES"/>
        </w:rPr>
        <w:t>y</w:t>
      </w:r>
      <w:r w:rsidR="00CB25F4" w:rsidRPr="00FC522F">
        <w:rPr>
          <w:rFonts w:ascii="Verdana" w:eastAsia="Times New Roman" w:hAnsi="Verdana"/>
          <w:lang w:val="es-ES"/>
        </w:rPr>
        <w:t xml:space="preserve"> le adjunto</w:t>
      </w:r>
      <w:r w:rsidR="0028620A" w:rsidRPr="00FC522F">
        <w:rPr>
          <w:rFonts w:ascii="Verdana" w:eastAsia="Times New Roman" w:hAnsi="Verdana"/>
          <w:lang w:val="es-ES"/>
        </w:rPr>
        <w:t xml:space="preserve"> dos fotos digitales para una mejor identificación</w:t>
      </w:r>
      <w:r w:rsidR="00823F4E" w:rsidRPr="00FC522F">
        <w:rPr>
          <w:rFonts w:ascii="Verdana" w:eastAsia="Times New Roman" w:hAnsi="Verdana"/>
          <w:lang w:val="es-ES"/>
        </w:rPr>
        <w:t xml:space="preserve"> de los autores</w:t>
      </w:r>
      <w:r w:rsidR="00BF51CC" w:rsidRPr="00FC522F">
        <w:rPr>
          <w:rFonts w:ascii="Verdana" w:eastAsia="Times New Roman" w:hAnsi="Verdana"/>
          <w:lang w:val="es-ES"/>
        </w:rPr>
        <w:t xml:space="preserve">. </w:t>
      </w:r>
      <w:r w:rsidR="002B5226" w:rsidRPr="00FC522F">
        <w:rPr>
          <w:rFonts w:ascii="Verdana" w:eastAsia="Times New Roman" w:hAnsi="Verdana"/>
          <w:b/>
          <w:lang w:val="es-ES"/>
        </w:rPr>
        <w:t>b.-)</w:t>
      </w:r>
      <w:r w:rsidR="002B5226" w:rsidRPr="00FC522F">
        <w:rPr>
          <w:rFonts w:ascii="Verdana" w:eastAsia="Times New Roman" w:hAnsi="Verdana"/>
          <w:lang w:val="es-ES"/>
        </w:rPr>
        <w:t xml:space="preserve"> Dos copias a colores </w:t>
      </w:r>
      <w:r w:rsidR="0028620A" w:rsidRPr="00FC522F">
        <w:rPr>
          <w:rFonts w:ascii="Verdana" w:eastAsia="Times New Roman" w:hAnsi="Verdana"/>
          <w:lang w:val="es-ES"/>
        </w:rPr>
        <w:t xml:space="preserve">del verdadero </w:t>
      </w:r>
      <w:r w:rsidR="002A552C" w:rsidRPr="00FC522F">
        <w:rPr>
          <w:rFonts w:ascii="Verdana" w:eastAsia="Times New Roman" w:hAnsi="Verdana"/>
          <w:lang w:val="es-ES"/>
        </w:rPr>
        <w:t xml:space="preserve">responsable </w:t>
      </w:r>
      <w:r w:rsidR="0028620A" w:rsidRPr="00FC522F">
        <w:rPr>
          <w:rFonts w:ascii="Verdana" w:eastAsia="Times New Roman" w:hAnsi="Verdana"/>
          <w:lang w:val="es-ES"/>
        </w:rPr>
        <w:t xml:space="preserve">del robo del vehículo que se hace mención en esta instrucción fiscal. Cuya persona responde a los nombres de: </w:t>
      </w:r>
      <w:r w:rsidR="0028620A" w:rsidRPr="00FC522F">
        <w:rPr>
          <w:rFonts w:ascii="Verdana" w:eastAsia="Times New Roman" w:hAnsi="Verdana"/>
          <w:b/>
          <w:lang w:val="es-ES"/>
        </w:rPr>
        <w:t>JOSÉ LUIS LOOR CASTRO,</w:t>
      </w:r>
      <w:r w:rsidR="0028620A" w:rsidRPr="00FC522F">
        <w:rPr>
          <w:rFonts w:ascii="Verdana" w:eastAsia="Times New Roman" w:hAnsi="Verdana"/>
          <w:lang w:val="es-ES"/>
        </w:rPr>
        <w:t xml:space="preserve"> en una toma primera fotografía </w:t>
      </w:r>
      <w:r w:rsidR="00B325B4" w:rsidRPr="00FC522F">
        <w:rPr>
          <w:rFonts w:ascii="Verdana" w:eastAsia="Times New Roman" w:hAnsi="Verdana"/>
          <w:lang w:val="es-ES"/>
        </w:rPr>
        <w:t>esta vi</w:t>
      </w:r>
      <w:r w:rsidR="0028620A" w:rsidRPr="00FC522F">
        <w:rPr>
          <w:rFonts w:ascii="Verdana" w:eastAsia="Times New Roman" w:hAnsi="Verdana"/>
          <w:lang w:val="es-ES"/>
        </w:rPr>
        <w:t xml:space="preserve">stiendo camiseta </w:t>
      </w:r>
      <w:r w:rsidR="00B325B4" w:rsidRPr="00FC522F">
        <w:rPr>
          <w:rFonts w:ascii="Verdana" w:eastAsia="Times New Roman" w:hAnsi="Verdana"/>
          <w:lang w:val="es-ES"/>
        </w:rPr>
        <w:t xml:space="preserve">de COLOR AZUL </w:t>
      </w:r>
      <w:r w:rsidR="0028620A" w:rsidRPr="00FC522F">
        <w:rPr>
          <w:rFonts w:ascii="Verdana" w:eastAsia="Times New Roman" w:hAnsi="Verdana"/>
          <w:lang w:val="es-ES"/>
        </w:rPr>
        <w:t xml:space="preserve">con franjas blancas y en la segunda toma viste de camiseta </w:t>
      </w:r>
      <w:r w:rsidR="00B325B4" w:rsidRPr="00FC522F">
        <w:rPr>
          <w:rFonts w:ascii="Verdana" w:eastAsia="Times New Roman" w:hAnsi="Verdana"/>
          <w:lang w:val="es-ES"/>
        </w:rPr>
        <w:t xml:space="preserve">COLOR ROJO, </w:t>
      </w:r>
      <w:r w:rsidR="0028620A" w:rsidRPr="00FC522F">
        <w:rPr>
          <w:rFonts w:ascii="Verdana" w:eastAsia="Times New Roman" w:hAnsi="Verdana"/>
          <w:lang w:val="es-ES"/>
        </w:rPr>
        <w:t xml:space="preserve">en consecuencia a él lo señalo personalmente  como responsable del robo del vehículo o sea fue él </w:t>
      </w:r>
      <w:r w:rsidR="00B325B4" w:rsidRPr="00FC522F">
        <w:rPr>
          <w:rFonts w:ascii="Verdana" w:eastAsia="Times New Roman" w:hAnsi="Verdana"/>
          <w:lang w:val="es-ES"/>
        </w:rPr>
        <w:t xml:space="preserve">quien puso el vehículo </w:t>
      </w:r>
      <w:r w:rsidR="000A23B3" w:rsidRPr="00FC522F">
        <w:rPr>
          <w:rFonts w:ascii="Verdana" w:eastAsia="Times New Roman" w:hAnsi="Verdana"/>
          <w:lang w:val="es-ES"/>
        </w:rPr>
        <w:t>r</w:t>
      </w:r>
      <w:r w:rsidR="00B325B4" w:rsidRPr="00FC522F">
        <w:rPr>
          <w:rFonts w:ascii="Verdana" w:eastAsia="Times New Roman" w:hAnsi="Verdana"/>
          <w:lang w:val="es-ES"/>
        </w:rPr>
        <w:t>obado en el patio de la vivienda que yo vivía con mi señora</w:t>
      </w:r>
      <w:r w:rsidR="00823F4E" w:rsidRPr="00FC522F">
        <w:rPr>
          <w:rFonts w:ascii="Verdana" w:eastAsia="Times New Roman" w:hAnsi="Verdana"/>
          <w:lang w:val="es-ES"/>
        </w:rPr>
        <w:t>,</w:t>
      </w:r>
      <w:r w:rsidR="00B325B4" w:rsidRPr="00FC522F">
        <w:rPr>
          <w:rFonts w:ascii="Verdana" w:hAnsi="Verdana"/>
          <w:lang w:val="es-ES"/>
        </w:rPr>
        <w:t xml:space="preserve"> KAREN MONSERRATE GARCÍA COVEÑA</w:t>
      </w:r>
      <w:r w:rsidR="002A552C" w:rsidRPr="00FC522F">
        <w:rPr>
          <w:rFonts w:ascii="Verdana" w:hAnsi="Verdana"/>
          <w:lang w:val="es-ES"/>
        </w:rPr>
        <w:t xml:space="preserve"> y mis dos hijas menores de edad</w:t>
      </w:r>
      <w:r w:rsidR="00823F4E" w:rsidRPr="00FC522F">
        <w:rPr>
          <w:rFonts w:ascii="Verdana" w:hAnsi="Verdana"/>
          <w:lang w:val="es-ES"/>
        </w:rPr>
        <w:t>.</w:t>
      </w:r>
      <w:r w:rsidR="000A23B3" w:rsidRPr="00FC522F">
        <w:rPr>
          <w:rFonts w:ascii="Verdana" w:hAnsi="Verdana"/>
          <w:lang w:val="es-ES"/>
        </w:rPr>
        <w:t xml:space="preserve"> </w:t>
      </w:r>
      <w:r w:rsidR="002A552C" w:rsidRPr="00FC522F">
        <w:rPr>
          <w:rFonts w:ascii="Verdana" w:eastAsia="Times New Roman" w:hAnsi="Verdana"/>
          <w:b/>
          <w:lang w:val="es-ES"/>
        </w:rPr>
        <w:t>c.-)</w:t>
      </w:r>
      <w:r w:rsidR="002A552C" w:rsidRPr="00FC522F">
        <w:rPr>
          <w:rFonts w:ascii="Verdana" w:eastAsia="Times New Roman" w:hAnsi="Verdana"/>
          <w:lang w:val="es-ES"/>
        </w:rPr>
        <w:t xml:space="preserve"> Le hago llegar copia notariada del lugar</w:t>
      </w:r>
      <w:r w:rsidR="00CB25F4" w:rsidRPr="00FC522F">
        <w:rPr>
          <w:rFonts w:ascii="Verdana" w:eastAsia="Times New Roman" w:hAnsi="Verdana"/>
          <w:lang w:val="es-ES"/>
        </w:rPr>
        <w:t xml:space="preserve"> con</w:t>
      </w:r>
      <w:r w:rsidR="002A552C" w:rsidRPr="00FC522F">
        <w:rPr>
          <w:rFonts w:ascii="Verdana" w:eastAsia="Times New Roman" w:hAnsi="Verdana"/>
          <w:lang w:val="es-ES"/>
        </w:rPr>
        <w:t xml:space="preserve"> la hora exacta del </w:t>
      </w:r>
      <w:r w:rsidR="00CB25F4" w:rsidRPr="00FC522F">
        <w:rPr>
          <w:rFonts w:ascii="Verdana" w:eastAsia="Times New Roman" w:hAnsi="Verdana"/>
          <w:lang w:val="es-ES"/>
        </w:rPr>
        <w:t xml:space="preserve">momento del </w:t>
      </w:r>
      <w:r w:rsidR="002A552C" w:rsidRPr="00FC522F">
        <w:rPr>
          <w:rFonts w:ascii="Verdana" w:eastAsia="Times New Roman" w:hAnsi="Verdana"/>
          <w:lang w:val="es-ES"/>
        </w:rPr>
        <w:t xml:space="preserve">robo del vehículo </w:t>
      </w:r>
      <w:r w:rsidR="002A3313" w:rsidRPr="00FC522F">
        <w:rPr>
          <w:rFonts w:ascii="Verdana" w:eastAsia="Times New Roman" w:hAnsi="Verdana"/>
          <w:lang w:val="es-ES"/>
        </w:rPr>
        <w:t>esto es nunca pude estar</w:t>
      </w:r>
      <w:r w:rsidR="00CB25F4" w:rsidRPr="00FC522F">
        <w:rPr>
          <w:rFonts w:ascii="Verdana" w:eastAsia="Times New Roman" w:hAnsi="Verdana"/>
          <w:lang w:val="es-ES"/>
        </w:rPr>
        <w:t xml:space="preserve"> en dos partes distantes </w:t>
      </w:r>
      <w:r w:rsidR="002A3313" w:rsidRPr="00FC522F">
        <w:rPr>
          <w:rFonts w:ascii="Verdana" w:eastAsia="Times New Roman" w:hAnsi="Verdana"/>
          <w:lang w:val="es-ES"/>
        </w:rPr>
        <w:t xml:space="preserve">a más de 25 Km, a la misma hora, </w:t>
      </w:r>
      <w:r w:rsidR="002A552C" w:rsidRPr="00FC522F">
        <w:rPr>
          <w:rFonts w:ascii="Verdana" w:eastAsia="Times New Roman" w:hAnsi="Verdana"/>
          <w:lang w:val="es-ES"/>
        </w:rPr>
        <w:t>y</w:t>
      </w:r>
      <w:r w:rsidR="002A3313" w:rsidRPr="00FC522F">
        <w:rPr>
          <w:rFonts w:ascii="Verdana" w:eastAsia="Times New Roman" w:hAnsi="Verdana"/>
          <w:lang w:val="es-ES"/>
        </w:rPr>
        <w:t>;</w:t>
      </w:r>
      <w:r w:rsidR="002A552C" w:rsidRPr="00FC522F">
        <w:rPr>
          <w:rFonts w:ascii="Verdana" w:eastAsia="Times New Roman" w:hAnsi="Verdana"/>
          <w:lang w:val="es-ES"/>
        </w:rPr>
        <w:t xml:space="preserve"> certificados de</w:t>
      </w:r>
      <w:r w:rsidR="00FC522F">
        <w:rPr>
          <w:rFonts w:ascii="Verdana" w:eastAsia="Times New Roman" w:hAnsi="Verdana"/>
          <w:lang w:val="es-ES"/>
        </w:rPr>
        <w:t>.-</w:t>
      </w:r>
      <w:r w:rsidR="00CB25F4" w:rsidRPr="00FC522F">
        <w:rPr>
          <w:rFonts w:ascii="Verdana" w:eastAsia="Times New Roman" w:hAnsi="Verdana"/>
          <w:lang w:val="es-ES"/>
        </w:rPr>
        <w:t xml:space="preserve"> honorabilidad que hablan de </w:t>
      </w:r>
      <w:r w:rsidR="00D7341B" w:rsidRPr="00FC522F">
        <w:rPr>
          <w:rFonts w:ascii="Verdana" w:eastAsia="Times New Roman" w:hAnsi="Verdana"/>
          <w:lang w:val="es-ES"/>
        </w:rPr>
        <w:t xml:space="preserve">mi </w:t>
      </w:r>
      <w:r w:rsidR="002A552C" w:rsidRPr="00FC522F">
        <w:rPr>
          <w:rFonts w:ascii="Verdana" w:eastAsia="Times New Roman" w:hAnsi="Verdana"/>
          <w:lang w:val="es-ES"/>
        </w:rPr>
        <w:t>buena conducta</w:t>
      </w:r>
      <w:r w:rsidR="002A3313" w:rsidRPr="00FC522F">
        <w:rPr>
          <w:rFonts w:ascii="Verdana" w:eastAsia="Times New Roman" w:hAnsi="Verdana"/>
          <w:lang w:val="es-ES"/>
        </w:rPr>
        <w:t>.</w:t>
      </w:r>
      <w:r w:rsidR="002A552C" w:rsidRPr="00FC522F">
        <w:rPr>
          <w:rFonts w:ascii="Verdana" w:eastAsia="Times New Roman" w:hAnsi="Verdana"/>
          <w:lang w:val="es-ES"/>
        </w:rPr>
        <w:t xml:space="preserve"> </w:t>
      </w:r>
      <w:r w:rsidR="002A3313" w:rsidRPr="00FC522F">
        <w:rPr>
          <w:rFonts w:ascii="Verdana" w:eastAsia="Times New Roman" w:hAnsi="Verdana"/>
          <w:b/>
          <w:lang w:val="es-ES"/>
        </w:rPr>
        <w:t>A</w:t>
      </w:r>
      <w:r w:rsidR="002A552C" w:rsidRPr="00FC522F">
        <w:rPr>
          <w:rFonts w:ascii="Verdana" w:eastAsia="Times New Roman" w:hAnsi="Verdana"/>
          <w:b/>
          <w:lang w:val="es-ES"/>
        </w:rPr>
        <w:t>sí como certificado de NO poseer antecedentes penales</w:t>
      </w:r>
      <w:r w:rsidR="002A3313" w:rsidRPr="00FC522F">
        <w:rPr>
          <w:rFonts w:ascii="Verdana" w:eastAsia="Times New Roman" w:hAnsi="Verdana"/>
          <w:b/>
          <w:lang w:val="es-ES"/>
        </w:rPr>
        <w:t xml:space="preserve"> en mi vida</w:t>
      </w:r>
      <w:r w:rsidR="002A552C" w:rsidRPr="00FC522F">
        <w:rPr>
          <w:rFonts w:ascii="Verdana" w:eastAsia="Times New Roman" w:hAnsi="Verdana"/>
          <w:b/>
          <w:lang w:val="es-ES"/>
        </w:rPr>
        <w:t xml:space="preserve">.   </w:t>
      </w:r>
    </w:p>
    <w:p w:rsidR="00FC522F" w:rsidRPr="00FC522F" w:rsidRDefault="002A3313" w:rsidP="00FC522F">
      <w:pPr>
        <w:pStyle w:val="NoSpacing"/>
        <w:jc w:val="center"/>
        <w:rPr>
          <w:rFonts w:ascii="Verdana" w:hAnsi="Verdana"/>
          <w:lang w:val="es-ES"/>
        </w:rPr>
      </w:pPr>
      <w:r w:rsidRPr="00FC522F">
        <w:rPr>
          <w:rFonts w:ascii="Verdana" w:hAnsi="Verdana"/>
          <w:b/>
          <w:lang w:val="es-ES"/>
        </w:rPr>
        <w:t>TERCERA:</w:t>
      </w:r>
    </w:p>
    <w:p w:rsidR="00DE1263" w:rsidRPr="00FC522F" w:rsidRDefault="002A3313" w:rsidP="00FC522F">
      <w:pPr>
        <w:pStyle w:val="NoSpacing"/>
        <w:jc w:val="both"/>
        <w:rPr>
          <w:rFonts w:ascii="Verdana" w:hAnsi="Verdana"/>
          <w:lang w:val="es-ES"/>
        </w:rPr>
      </w:pPr>
      <w:r w:rsidRPr="00FC522F">
        <w:rPr>
          <w:rFonts w:ascii="Verdana" w:hAnsi="Verdana"/>
          <w:lang w:val="es-ES"/>
        </w:rPr>
        <w:t xml:space="preserve">Señor Fiscal en conclusión le pido de la forma más viable, como buen administrador de justicia se dé el valor y calificación de las pruebas ya señaladas y se considere al señor, </w:t>
      </w:r>
      <w:r w:rsidRPr="00FC522F">
        <w:rPr>
          <w:rFonts w:ascii="Verdana" w:hAnsi="Verdana"/>
          <w:b/>
          <w:lang w:val="es-ES"/>
        </w:rPr>
        <w:t xml:space="preserve">MOREIRA DÍAS  RENÉ MANUEL, </w:t>
      </w:r>
      <w:r w:rsidRPr="00FC522F">
        <w:rPr>
          <w:rFonts w:ascii="Verdana" w:hAnsi="Verdana"/>
          <w:lang w:val="es-ES"/>
        </w:rPr>
        <w:t xml:space="preserve">como un TESTIGO VALIOSO Y NO COMO VINCULANTE </w:t>
      </w:r>
      <w:r w:rsidR="00DC18AD" w:rsidRPr="00FC522F">
        <w:rPr>
          <w:rFonts w:ascii="Verdana" w:hAnsi="Verdana"/>
          <w:lang w:val="es-ES"/>
        </w:rPr>
        <w:t xml:space="preserve">RESPONSABLE </w:t>
      </w:r>
      <w:r w:rsidR="00D7341B" w:rsidRPr="00FC522F">
        <w:rPr>
          <w:rFonts w:ascii="Verdana" w:hAnsi="Verdana"/>
          <w:lang w:val="es-ES"/>
        </w:rPr>
        <w:t xml:space="preserve">PARA </w:t>
      </w:r>
      <w:r w:rsidRPr="00FC522F">
        <w:rPr>
          <w:rFonts w:ascii="Verdana" w:hAnsi="Verdana"/>
          <w:lang w:val="es-ES"/>
        </w:rPr>
        <w:t>ESTE DELITO</w:t>
      </w:r>
      <w:r w:rsidR="00DC18AD" w:rsidRPr="00FC522F">
        <w:rPr>
          <w:rFonts w:ascii="Verdana" w:hAnsi="Verdana"/>
          <w:lang w:val="es-ES"/>
        </w:rPr>
        <w:t xml:space="preserve">. Se actué según ordena el </w:t>
      </w:r>
      <w:r w:rsidR="00DC18AD" w:rsidRPr="00FC522F">
        <w:rPr>
          <w:rFonts w:ascii="Verdana" w:hAnsi="Verdana"/>
          <w:b/>
          <w:lang w:val="es-ES"/>
        </w:rPr>
        <w:t xml:space="preserve">numeral 3, </w:t>
      </w:r>
      <w:r w:rsidR="00315474" w:rsidRPr="00FC522F">
        <w:rPr>
          <w:rFonts w:ascii="Verdana" w:hAnsi="Verdana"/>
          <w:b/>
          <w:lang w:val="es-ES"/>
        </w:rPr>
        <w:t>7,</w:t>
      </w:r>
      <w:r w:rsidR="00DC18AD" w:rsidRPr="00FC522F">
        <w:rPr>
          <w:rFonts w:ascii="Verdana" w:hAnsi="Verdana"/>
          <w:b/>
          <w:lang w:val="es-ES"/>
        </w:rPr>
        <w:t xml:space="preserve"> 9, 10</w:t>
      </w:r>
      <w:r w:rsidR="00823F4E" w:rsidRPr="00FC522F">
        <w:rPr>
          <w:rFonts w:ascii="Verdana" w:hAnsi="Verdana"/>
          <w:b/>
          <w:lang w:val="es-ES"/>
        </w:rPr>
        <w:t>,</w:t>
      </w:r>
      <w:r w:rsidR="00DC18AD" w:rsidRPr="00FC522F">
        <w:rPr>
          <w:rFonts w:ascii="Verdana" w:hAnsi="Verdana"/>
          <w:b/>
          <w:lang w:val="es-ES"/>
        </w:rPr>
        <w:t xml:space="preserve"> </w:t>
      </w:r>
      <w:r w:rsidR="00823F4E" w:rsidRPr="00FC522F">
        <w:rPr>
          <w:rFonts w:ascii="Verdana" w:hAnsi="Verdana"/>
          <w:b/>
          <w:lang w:val="es-ES"/>
        </w:rPr>
        <w:t>del Art. 216.-</w:t>
      </w:r>
      <w:r w:rsidR="00823F4E" w:rsidRPr="00FC522F">
        <w:rPr>
          <w:rFonts w:ascii="Verdana" w:hAnsi="Verdana"/>
          <w:lang w:val="es-ES"/>
        </w:rPr>
        <w:t xml:space="preserve"> </w:t>
      </w:r>
      <w:r w:rsidR="00315474" w:rsidRPr="00FC522F">
        <w:rPr>
          <w:rFonts w:ascii="Verdana" w:hAnsi="Verdana"/>
          <w:lang w:val="es-ES"/>
        </w:rPr>
        <w:t xml:space="preserve">del Código de Procedimiento Penal. En concordancia </w:t>
      </w:r>
      <w:r w:rsidR="00823F4E" w:rsidRPr="00FC522F">
        <w:rPr>
          <w:rFonts w:ascii="Verdana" w:hAnsi="Verdana"/>
          <w:lang w:val="es-ES"/>
        </w:rPr>
        <w:t xml:space="preserve">y a favor de mi defendido </w:t>
      </w:r>
      <w:r w:rsidR="00315474" w:rsidRPr="00FC522F">
        <w:rPr>
          <w:rFonts w:ascii="Verdana" w:hAnsi="Verdana"/>
          <w:lang w:val="es-ES"/>
        </w:rPr>
        <w:t xml:space="preserve">el  </w:t>
      </w:r>
      <w:r w:rsidR="00DC18AD" w:rsidRPr="00FC522F">
        <w:rPr>
          <w:rFonts w:ascii="Verdana" w:hAnsi="Verdana"/>
          <w:lang w:val="es-ES"/>
        </w:rPr>
        <w:t xml:space="preserve"> </w:t>
      </w:r>
      <w:r w:rsidR="00315474" w:rsidRPr="00FC522F">
        <w:rPr>
          <w:rFonts w:ascii="Verdana" w:hAnsi="Verdana"/>
          <w:b/>
          <w:lang w:val="es-ES"/>
        </w:rPr>
        <w:t>Art. 36.- del Código Sustantivo Penal  que ordena así:</w:t>
      </w:r>
      <w:r w:rsidR="00315474" w:rsidRPr="00FC522F">
        <w:rPr>
          <w:rFonts w:ascii="Verdana" w:hAnsi="Verdana"/>
          <w:lang w:val="es-ES"/>
        </w:rPr>
        <w:t xml:space="preserve"> Cuando la acción u omisión que la ley ha previsto como infracción, es en cuanto al hecho y no al derecho, resultante del engaño de otra persona, </w:t>
      </w:r>
      <w:r w:rsidR="00315474" w:rsidRPr="00FC522F">
        <w:rPr>
          <w:rFonts w:ascii="Verdana" w:hAnsi="Verdana"/>
          <w:u w:val="single"/>
          <w:lang w:val="es-ES"/>
        </w:rPr>
        <w:t>por el acto de la persona engañada responderá quien le determinó a cometerlo.</w:t>
      </w:r>
    </w:p>
    <w:p w:rsidR="00FC522F" w:rsidRPr="00FC522F" w:rsidRDefault="007A1DA2" w:rsidP="00FC522F">
      <w:pPr>
        <w:pStyle w:val="NoSpacing"/>
        <w:jc w:val="center"/>
        <w:rPr>
          <w:rFonts w:ascii="Verdana" w:hAnsi="Verdana"/>
          <w:lang w:val="es-ES"/>
        </w:rPr>
      </w:pPr>
      <w:r w:rsidRPr="00FC522F">
        <w:rPr>
          <w:rFonts w:ascii="Verdana" w:hAnsi="Verdana"/>
          <w:b/>
          <w:lang w:val="es-ES"/>
        </w:rPr>
        <w:t>CUARTA:</w:t>
      </w:r>
    </w:p>
    <w:p w:rsidR="00DE1263" w:rsidRPr="00FC522F" w:rsidRDefault="007A1DA2" w:rsidP="00FC522F">
      <w:pPr>
        <w:pStyle w:val="NoSpacing"/>
        <w:jc w:val="both"/>
        <w:rPr>
          <w:rFonts w:ascii="Verdana" w:hAnsi="Verdana"/>
          <w:lang w:val="es-ES"/>
        </w:rPr>
      </w:pPr>
      <w:r w:rsidRPr="00FC522F">
        <w:rPr>
          <w:rFonts w:ascii="Verdana" w:hAnsi="Verdana"/>
          <w:lang w:val="es-ES"/>
        </w:rPr>
        <w:t xml:space="preserve">Así mismo </w:t>
      </w:r>
      <w:r w:rsidR="00D7341B" w:rsidRPr="00FC522F">
        <w:rPr>
          <w:rFonts w:ascii="Verdana" w:hAnsi="Verdana"/>
          <w:lang w:val="es-ES"/>
        </w:rPr>
        <w:t xml:space="preserve">la </w:t>
      </w:r>
      <w:r w:rsidRPr="00FC522F">
        <w:rPr>
          <w:rFonts w:ascii="Verdana" w:hAnsi="Verdana"/>
          <w:lang w:val="es-ES"/>
        </w:rPr>
        <w:t xml:space="preserve">Carta Suprema Constitucional manda </w:t>
      </w:r>
      <w:r w:rsidR="00D7341B" w:rsidRPr="00FC522F">
        <w:rPr>
          <w:rFonts w:ascii="Verdana" w:hAnsi="Verdana"/>
          <w:lang w:val="es-ES"/>
        </w:rPr>
        <w:t xml:space="preserve">en </w:t>
      </w:r>
      <w:r w:rsidRPr="00FC522F">
        <w:rPr>
          <w:rFonts w:ascii="Verdana" w:hAnsi="Verdana"/>
          <w:lang w:val="es-ES"/>
        </w:rPr>
        <w:t xml:space="preserve">el </w:t>
      </w:r>
      <w:r w:rsidRPr="00FC522F">
        <w:rPr>
          <w:rFonts w:ascii="Verdana" w:hAnsi="Verdana"/>
          <w:b/>
          <w:lang w:val="es-ES"/>
        </w:rPr>
        <w:t>Art. 76 del</w:t>
      </w:r>
      <w:r w:rsidR="009C711C">
        <w:rPr>
          <w:rFonts w:ascii="Verdana" w:hAnsi="Verdana"/>
          <w:b/>
          <w:lang w:val="es-ES"/>
        </w:rPr>
        <w:t xml:space="preserve"> numeral 7</w:t>
      </w:r>
      <w:r w:rsidRPr="00FC522F">
        <w:rPr>
          <w:rFonts w:ascii="Verdana" w:hAnsi="Verdana"/>
          <w:lang w:val="es-ES"/>
        </w:rPr>
        <w:t xml:space="preserve"> </w:t>
      </w:r>
      <w:r w:rsidRPr="00FC522F">
        <w:rPr>
          <w:rFonts w:ascii="Verdana" w:hAnsi="Verdana"/>
          <w:b/>
          <w:lang w:val="es-ES"/>
        </w:rPr>
        <w:t xml:space="preserve">literal </w:t>
      </w:r>
      <w:r w:rsidRPr="00FC522F">
        <w:rPr>
          <w:rFonts w:ascii="Verdana" w:hAnsi="Verdana"/>
          <w:b/>
          <w:lang w:val="es-ES_tradnl"/>
        </w:rPr>
        <w:t>h).-</w:t>
      </w:r>
      <w:r w:rsidRPr="00FC522F">
        <w:rPr>
          <w:rFonts w:ascii="Verdana" w:hAnsi="Verdana"/>
          <w:lang w:val="es-ES_tradnl"/>
        </w:rPr>
        <w:t xml:space="preserve"> Presentar de forma verbal o escrita las razones o argumentos de los que se crea asistida y replicar los argumentos de las otras partes; presentar pruebas y contradecir las que se presenten en su contra.</w:t>
      </w:r>
      <w:r w:rsidR="00DE1263" w:rsidRPr="00FC522F">
        <w:rPr>
          <w:rFonts w:ascii="Verdana" w:hAnsi="Verdana"/>
          <w:lang w:val="es-ES"/>
        </w:rPr>
        <w:t xml:space="preserve"> </w:t>
      </w:r>
    </w:p>
    <w:p w:rsidR="00FC522F" w:rsidRPr="00FC522F" w:rsidRDefault="000A23B3" w:rsidP="00FC522F">
      <w:pPr>
        <w:pStyle w:val="NoSpacing"/>
        <w:jc w:val="center"/>
        <w:rPr>
          <w:rFonts w:ascii="Verdana" w:hAnsi="Verdana"/>
          <w:lang w:val="es-ES"/>
        </w:rPr>
      </w:pPr>
      <w:r w:rsidRPr="00FC522F">
        <w:rPr>
          <w:rFonts w:ascii="Verdana" w:hAnsi="Verdana"/>
          <w:b/>
          <w:lang w:val="es-ES"/>
        </w:rPr>
        <w:t>QUINTA:</w:t>
      </w:r>
    </w:p>
    <w:p w:rsidR="00DE1263" w:rsidRPr="00FC522F" w:rsidRDefault="000A23B3" w:rsidP="00FC522F">
      <w:pPr>
        <w:pStyle w:val="NoSpacing"/>
        <w:jc w:val="both"/>
        <w:rPr>
          <w:rFonts w:ascii="Verdana" w:hAnsi="Verdana"/>
          <w:u w:val="single"/>
          <w:lang w:val="es-ES_tradnl"/>
        </w:rPr>
      </w:pPr>
      <w:r w:rsidRPr="00FC522F">
        <w:rPr>
          <w:rFonts w:ascii="Verdana" w:hAnsi="Verdana"/>
          <w:b/>
          <w:lang w:val="es-ES"/>
        </w:rPr>
        <w:t xml:space="preserve">Abundando en derecho </w:t>
      </w:r>
      <w:r w:rsidR="00D7341B" w:rsidRPr="00FC522F">
        <w:rPr>
          <w:rFonts w:ascii="Verdana" w:hAnsi="Verdana"/>
          <w:b/>
          <w:lang w:val="es-ES"/>
        </w:rPr>
        <w:t xml:space="preserve">hago mi </w:t>
      </w:r>
      <w:r w:rsidRPr="00FC522F">
        <w:rPr>
          <w:rFonts w:ascii="Verdana" w:hAnsi="Verdana"/>
          <w:b/>
          <w:lang w:val="es-ES"/>
        </w:rPr>
        <w:t>pedido concreto.-</w:t>
      </w:r>
      <w:r w:rsidRPr="00FC522F">
        <w:rPr>
          <w:rFonts w:ascii="Verdana" w:hAnsi="Verdana"/>
          <w:lang w:val="es-ES"/>
        </w:rPr>
        <w:t xml:space="preserve"> por lo </w:t>
      </w:r>
      <w:r w:rsidR="007A1DA2" w:rsidRPr="00FC522F">
        <w:rPr>
          <w:rFonts w:ascii="Verdana" w:hAnsi="Verdana"/>
          <w:lang w:val="es-ES"/>
        </w:rPr>
        <w:t xml:space="preserve">expuesto pido a Ud. </w:t>
      </w:r>
      <w:r w:rsidRPr="00FC522F">
        <w:rPr>
          <w:rFonts w:ascii="Verdana" w:hAnsi="Verdana"/>
          <w:lang w:val="es-ES"/>
        </w:rPr>
        <w:t>S</w:t>
      </w:r>
      <w:r w:rsidR="007A1DA2" w:rsidRPr="00FC522F">
        <w:rPr>
          <w:rFonts w:ascii="Verdana" w:hAnsi="Verdana"/>
          <w:lang w:val="es-ES"/>
        </w:rPr>
        <w:t xml:space="preserve">eñor </w:t>
      </w:r>
      <w:r w:rsidRPr="00FC522F">
        <w:rPr>
          <w:rFonts w:ascii="Verdana" w:hAnsi="Verdana"/>
          <w:lang w:val="es-ES"/>
        </w:rPr>
        <w:t>F</w:t>
      </w:r>
      <w:r w:rsidR="007A1DA2" w:rsidRPr="00FC522F">
        <w:rPr>
          <w:rFonts w:ascii="Verdana" w:hAnsi="Verdana"/>
          <w:lang w:val="es-ES"/>
        </w:rPr>
        <w:t xml:space="preserve">iscal se </w:t>
      </w:r>
      <w:r w:rsidR="00DE1263" w:rsidRPr="00FC522F">
        <w:rPr>
          <w:rFonts w:ascii="Verdana" w:hAnsi="Verdana"/>
          <w:lang w:val="es-ES"/>
        </w:rPr>
        <w:t xml:space="preserve">califique </w:t>
      </w:r>
      <w:r w:rsidR="007A1DA2" w:rsidRPr="00FC522F">
        <w:rPr>
          <w:rFonts w:ascii="Verdana" w:hAnsi="Verdana"/>
          <w:lang w:val="es-ES"/>
        </w:rPr>
        <w:t xml:space="preserve">al Señor, </w:t>
      </w:r>
      <w:r w:rsidR="007A1DA2" w:rsidRPr="00FC522F">
        <w:rPr>
          <w:rFonts w:ascii="Verdana" w:hAnsi="Verdana"/>
          <w:b/>
          <w:lang w:val="es-ES"/>
        </w:rPr>
        <w:t>MOREIRA DÍAS  RENÉ MANUEL</w:t>
      </w:r>
      <w:r w:rsidRPr="00FC522F">
        <w:rPr>
          <w:rFonts w:ascii="Verdana" w:hAnsi="Verdana"/>
          <w:b/>
          <w:lang w:val="es-ES"/>
        </w:rPr>
        <w:t xml:space="preserve">, conforme manda el Art. 78 de la Constitución del Ecuador </w:t>
      </w:r>
      <w:r w:rsidR="002A3313" w:rsidRPr="00FC522F">
        <w:rPr>
          <w:rFonts w:ascii="Verdana" w:hAnsi="Verdana"/>
          <w:lang w:val="es-ES"/>
        </w:rPr>
        <w:t xml:space="preserve"> </w:t>
      </w:r>
      <w:r w:rsidRPr="00FC522F">
        <w:rPr>
          <w:rFonts w:ascii="Verdana" w:hAnsi="Verdana"/>
          <w:b/>
          <w:lang w:val="es-ES"/>
        </w:rPr>
        <w:t xml:space="preserve">y </w:t>
      </w:r>
      <w:r w:rsidRPr="00FC522F">
        <w:rPr>
          <w:rFonts w:ascii="Verdana" w:hAnsi="Verdana"/>
          <w:b/>
          <w:lang w:val="es-ES_tradnl"/>
        </w:rPr>
        <w:t>que manifiesta lo siguiente:</w:t>
      </w:r>
      <w:r w:rsidRPr="00FC522F">
        <w:rPr>
          <w:rFonts w:ascii="Verdana" w:hAnsi="Verdana"/>
          <w:lang w:val="es-ES_tradnl"/>
        </w:rPr>
        <w:t xml:space="preserve"> Las víctimas de infracciones penales gozarán de protección especial, </w:t>
      </w:r>
      <w:r w:rsidRPr="00FC522F">
        <w:rPr>
          <w:rFonts w:ascii="Verdana" w:hAnsi="Verdana"/>
          <w:u w:val="single"/>
          <w:lang w:val="es-ES_tradnl"/>
        </w:rPr>
        <w:t>se les garantizará su no revictimización,</w:t>
      </w:r>
      <w:r w:rsidRPr="00FC522F">
        <w:rPr>
          <w:rFonts w:ascii="Verdana" w:hAnsi="Verdana"/>
          <w:lang w:val="es-ES_tradnl"/>
        </w:rPr>
        <w:t xml:space="preserve"> particularmente en la obtención y valoración de las pruebas, y se las protegerá de cualquier amenaza u otras formas de intimidación. Se adoptarán mecanismos para una reparación integral que incluirá, sin dilaciones, el conocimiento de la verdad de los hechos y la restitución, indemnización, rehabilitación, </w:t>
      </w:r>
      <w:r w:rsidRPr="00FC522F">
        <w:rPr>
          <w:rFonts w:ascii="Verdana" w:hAnsi="Verdana"/>
          <w:u w:val="single"/>
          <w:lang w:val="es-ES_tradnl"/>
        </w:rPr>
        <w:t>garantía de no repetición y satisfacción del derecho violado.</w:t>
      </w:r>
      <w:r w:rsidRPr="00FC522F">
        <w:rPr>
          <w:rFonts w:ascii="Verdana" w:hAnsi="Verdana"/>
          <w:lang w:val="es-ES_tradnl"/>
        </w:rPr>
        <w:t xml:space="preserve"> </w:t>
      </w:r>
      <w:r w:rsidRPr="00FC522F">
        <w:rPr>
          <w:rFonts w:ascii="Verdana" w:hAnsi="Verdana"/>
          <w:u w:val="single"/>
          <w:lang w:val="es-ES_tradnl"/>
        </w:rPr>
        <w:t>Se establecerá un sistema de protección y asistencia a víctimas, testigos y participantes procesales.</w:t>
      </w:r>
      <w:r w:rsidR="00FC522F" w:rsidRPr="00FC522F">
        <w:rPr>
          <w:rFonts w:ascii="Verdana" w:hAnsi="Verdana"/>
          <w:u w:val="single"/>
          <w:lang w:val="es-ES_tradnl"/>
        </w:rPr>
        <w:t>-</w:t>
      </w:r>
      <w:r w:rsidR="00DE1263" w:rsidRPr="00FC522F">
        <w:rPr>
          <w:rFonts w:ascii="Verdana" w:hAnsi="Verdana"/>
          <w:u w:val="single"/>
          <w:lang w:val="es-ES_tradnl"/>
        </w:rPr>
        <w:t xml:space="preserve"> </w:t>
      </w:r>
    </w:p>
    <w:p w:rsidR="00DE1263" w:rsidRPr="00FC522F" w:rsidRDefault="00DE1263" w:rsidP="00FC522F">
      <w:pPr>
        <w:pStyle w:val="NoSpacing"/>
        <w:jc w:val="both"/>
        <w:rPr>
          <w:rStyle w:val="Strong"/>
          <w:rFonts w:ascii="Verdana" w:hAnsi="Verdana" w:cs="Arial"/>
          <w:lang w:val="es-ES_tradnl"/>
        </w:rPr>
      </w:pPr>
    </w:p>
    <w:p w:rsidR="00D7341B" w:rsidRPr="00FC522F" w:rsidRDefault="00DE1263" w:rsidP="00FC522F">
      <w:pPr>
        <w:pStyle w:val="NoSpacing"/>
        <w:jc w:val="both"/>
        <w:rPr>
          <w:rFonts w:ascii="Verdana" w:hAnsi="Verdana"/>
          <w:spacing w:val="2"/>
          <w:lang w:val="es-ES_tradnl"/>
        </w:rPr>
      </w:pPr>
      <w:r w:rsidRPr="00FC522F">
        <w:rPr>
          <w:rStyle w:val="Strong"/>
          <w:rFonts w:ascii="Verdana" w:hAnsi="Verdana" w:cs="Arial"/>
          <w:lang w:val="es-ES"/>
        </w:rPr>
        <w:lastRenderedPageBreak/>
        <w:t xml:space="preserve">NOTIFICACIONES QUE ESTE CASO REQUIERA LAS SEGUIRÉ RECIBIENDO EN EL CASILLERO JUDICIAL </w:t>
      </w:r>
      <w:r w:rsidRPr="00FC522F">
        <w:rPr>
          <w:rFonts w:ascii="Verdana" w:hAnsi="Verdana"/>
          <w:b/>
          <w:lang w:val="es-ES"/>
        </w:rPr>
        <w:t xml:space="preserve">240  </w:t>
      </w:r>
      <w:r w:rsidR="00CB25F4" w:rsidRPr="00FC522F">
        <w:rPr>
          <w:rFonts w:ascii="Verdana" w:hAnsi="Verdana"/>
          <w:b/>
          <w:lang w:val="es-ES"/>
        </w:rPr>
        <w:t xml:space="preserve">en Santo Domingo, </w:t>
      </w:r>
      <w:r w:rsidR="00CB25F4" w:rsidRPr="00FC522F">
        <w:rPr>
          <w:rFonts w:ascii="Verdana" w:hAnsi="Verdana"/>
          <w:lang w:val="es-ES"/>
        </w:rPr>
        <w:t>d</w:t>
      </w:r>
      <w:r w:rsidRPr="00FC522F">
        <w:rPr>
          <w:rFonts w:ascii="Verdana" w:hAnsi="Verdana"/>
          <w:lang w:val="es-ES"/>
        </w:rPr>
        <w:t xml:space="preserve">e mi abogado y correos: </w:t>
      </w:r>
      <w:hyperlink r:id="rId9" w:history="1">
        <w:r w:rsidRPr="00FC522F">
          <w:rPr>
            <w:rStyle w:val="Hyperlink"/>
            <w:rFonts w:ascii="Verdana" w:hAnsi="Verdana"/>
            <w:color w:val="000000" w:themeColor="text1"/>
            <w:lang w:val="es-ES"/>
          </w:rPr>
          <w:t>santiago.zambrano17@foroabogados.ec</w:t>
        </w:r>
      </w:hyperlink>
      <w:r w:rsidR="00CB25F4" w:rsidRPr="00FC522F">
        <w:rPr>
          <w:rFonts w:ascii="Verdana" w:hAnsi="Verdana"/>
          <w:lang w:val="es-ES"/>
        </w:rPr>
        <w:t xml:space="preserve"> </w:t>
      </w:r>
      <w:r w:rsidRPr="00FC522F">
        <w:rPr>
          <w:rFonts w:ascii="Verdana" w:hAnsi="Verdana"/>
          <w:lang w:val="es-ES"/>
        </w:rPr>
        <w:t xml:space="preserve">y   </w:t>
      </w:r>
      <w:hyperlink r:id="rId10" w:history="1">
        <w:r w:rsidR="00CB25F4" w:rsidRPr="00FC522F">
          <w:rPr>
            <w:rStyle w:val="Hyperlink"/>
            <w:rFonts w:ascii="Verdana" w:hAnsi="Verdana"/>
            <w:color w:val="000000" w:themeColor="text1"/>
            <w:lang w:val="es-ES"/>
          </w:rPr>
          <w:t>consultas@cazamley.com</w:t>
        </w:r>
      </w:hyperlink>
      <w:r w:rsidR="00CB25F4" w:rsidRPr="00FC522F">
        <w:rPr>
          <w:rFonts w:ascii="Verdana" w:hAnsi="Verdana"/>
          <w:lang w:val="es-ES"/>
        </w:rPr>
        <w:t xml:space="preserve"> </w:t>
      </w:r>
      <w:r w:rsidRPr="00FC522F">
        <w:rPr>
          <w:rFonts w:ascii="Verdana" w:hAnsi="Verdana"/>
          <w:lang w:val="es-ES"/>
        </w:rPr>
        <w:t xml:space="preserve">del Señor, </w:t>
      </w:r>
      <w:r w:rsidRPr="00FC522F">
        <w:rPr>
          <w:rFonts w:ascii="Verdana" w:hAnsi="Verdana"/>
          <w:b/>
          <w:lang w:val="es-ES"/>
        </w:rPr>
        <w:t xml:space="preserve">Santiago Iván Zambrano Ávila, </w:t>
      </w:r>
      <w:r w:rsidRPr="00FC522F">
        <w:rPr>
          <w:rFonts w:ascii="Verdana" w:hAnsi="Verdana"/>
          <w:lang w:val="es-ES"/>
        </w:rPr>
        <w:t xml:space="preserve">Abogado </w:t>
      </w:r>
      <w:r w:rsidRPr="00FC522F">
        <w:rPr>
          <w:rFonts w:ascii="Verdana" w:hAnsi="Verdana"/>
          <w:spacing w:val="2"/>
          <w:lang w:val="es-ES_tradnl"/>
        </w:rPr>
        <w:t>con matrícula 17-2012-662 de la Dirección Regional del Consejo de la Judicatura de Pichincha.</w:t>
      </w:r>
      <w:r w:rsidR="00CB25F4" w:rsidRPr="00FC522F">
        <w:rPr>
          <w:rFonts w:ascii="Verdana" w:hAnsi="Verdana"/>
          <w:spacing w:val="2"/>
          <w:lang w:val="es-ES_tradnl"/>
        </w:rPr>
        <w:t xml:space="preserve"> </w:t>
      </w:r>
      <w:r w:rsidRPr="00FC522F">
        <w:rPr>
          <w:rFonts w:ascii="Verdana" w:hAnsi="Verdana"/>
          <w:spacing w:val="2"/>
          <w:lang w:val="es-ES_tradnl"/>
        </w:rPr>
        <w:t xml:space="preserve">Mismo que ya </w:t>
      </w:r>
      <w:r w:rsidR="00CB25F4" w:rsidRPr="00FC522F">
        <w:rPr>
          <w:rFonts w:ascii="Verdana" w:hAnsi="Verdana"/>
          <w:spacing w:val="2"/>
          <w:lang w:val="es-ES_tradnl"/>
        </w:rPr>
        <w:t xml:space="preserve">se le ha </w:t>
      </w:r>
      <w:r w:rsidRPr="00FC522F">
        <w:rPr>
          <w:rFonts w:ascii="Verdana" w:hAnsi="Verdana"/>
          <w:spacing w:val="2"/>
          <w:lang w:val="es-ES_tradnl"/>
        </w:rPr>
        <w:t xml:space="preserve">autorizado anteriormente </w:t>
      </w:r>
      <w:r w:rsidR="00FC522F">
        <w:rPr>
          <w:rFonts w:ascii="Verdana" w:hAnsi="Verdana"/>
          <w:spacing w:val="2"/>
          <w:lang w:val="es-ES_tradnl"/>
        </w:rPr>
        <w:t>p</w:t>
      </w:r>
      <w:r w:rsidRPr="00FC522F">
        <w:rPr>
          <w:rFonts w:ascii="Verdana" w:hAnsi="Verdana"/>
          <w:spacing w:val="2"/>
          <w:lang w:val="es-ES_tradnl"/>
        </w:rPr>
        <w:t>ara que continúe con  el proceso de esta causa en las ins</w:t>
      </w:r>
      <w:r w:rsidR="00FC522F">
        <w:rPr>
          <w:rFonts w:ascii="Verdana" w:hAnsi="Verdana"/>
          <w:spacing w:val="2"/>
          <w:lang w:val="es-ES_tradnl"/>
        </w:rPr>
        <w:t xml:space="preserve">tancias que este proceso exija y en lo que le faculte el Art. 44.- del Código de Procedimiento Civil. </w:t>
      </w:r>
    </w:p>
    <w:p w:rsidR="00FC522F" w:rsidRDefault="00D7341B" w:rsidP="00FC522F">
      <w:pPr>
        <w:pStyle w:val="NoSpacing"/>
        <w:jc w:val="both"/>
        <w:rPr>
          <w:rFonts w:ascii="Verdana" w:hAnsi="Verdana"/>
          <w:b/>
          <w:lang w:val="es-ES"/>
        </w:rPr>
      </w:pPr>
      <w:r w:rsidRPr="00FC522F">
        <w:rPr>
          <w:rFonts w:ascii="Verdana" w:hAnsi="Verdana"/>
          <w:spacing w:val="2"/>
          <w:lang w:val="es-ES_tradnl"/>
        </w:rPr>
        <w:t>Ud. Se servirá acoger esta  petición por ser un derecho reconocido en la Constitución</w:t>
      </w:r>
      <w:r w:rsidR="00FC522F">
        <w:rPr>
          <w:rFonts w:ascii="Verdana" w:hAnsi="Verdana"/>
          <w:spacing w:val="2"/>
          <w:lang w:val="es-ES_tradnl"/>
        </w:rPr>
        <w:t>,</w:t>
      </w:r>
      <w:r w:rsidRPr="00FC522F">
        <w:rPr>
          <w:rFonts w:ascii="Verdana" w:hAnsi="Verdana"/>
          <w:spacing w:val="2"/>
          <w:lang w:val="es-ES_tradnl"/>
        </w:rPr>
        <w:t xml:space="preserve"> </w:t>
      </w:r>
      <w:r w:rsidR="00FC522F">
        <w:rPr>
          <w:rFonts w:ascii="Verdana" w:hAnsi="Verdana"/>
          <w:spacing w:val="2"/>
          <w:lang w:val="es-ES_tradnl"/>
        </w:rPr>
        <w:t xml:space="preserve">demás cuerpos de leyes del país </w:t>
      </w:r>
      <w:r w:rsidRPr="00FC522F">
        <w:rPr>
          <w:rFonts w:ascii="Verdana" w:hAnsi="Verdana"/>
          <w:spacing w:val="2"/>
          <w:lang w:val="es-ES_tradnl"/>
        </w:rPr>
        <w:t>e Instrumentos Internacionales de Derechos Humanos.</w:t>
      </w:r>
      <w:r w:rsidR="00FC522F">
        <w:rPr>
          <w:rFonts w:ascii="Verdana" w:hAnsi="Verdana"/>
          <w:spacing w:val="2"/>
          <w:lang w:val="es-ES_tradnl"/>
        </w:rPr>
        <w:t>-</w:t>
      </w:r>
      <w:r w:rsidRPr="00FC522F">
        <w:rPr>
          <w:rFonts w:ascii="Verdana" w:hAnsi="Verdana"/>
          <w:spacing w:val="2"/>
          <w:lang w:val="es-ES_tradnl"/>
        </w:rPr>
        <w:t xml:space="preserve"> </w:t>
      </w:r>
      <w:r w:rsidR="00DE1263" w:rsidRPr="00FC522F">
        <w:rPr>
          <w:rFonts w:ascii="Verdana" w:hAnsi="Verdana"/>
          <w:spacing w:val="2"/>
          <w:lang w:val="es-ES_tradnl"/>
        </w:rPr>
        <w:t xml:space="preserve"> </w:t>
      </w:r>
    </w:p>
    <w:p w:rsidR="00DE1263" w:rsidRPr="00FC522F" w:rsidRDefault="00DE1263" w:rsidP="00FC522F">
      <w:pPr>
        <w:pStyle w:val="NoSpacing"/>
        <w:jc w:val="both"/>
        <w:rPr>
          <w:rFonts w:ascii="Verdana" w:hAnsi="Verdana"/>
          <w:b/>
          <w:lang w:val="es-ES"/>
        </w:rPr>
      </w:pPr>
      <w:r w:rsidRPr="00FC522F">
        <w:rPr>
          <w:rFonts w:ascii="Verdana" w:hAnsi="Verdana"/>
          <w:lang w:val="es-ES_tradnl"/>
        </w:rPr>
        <w:t>A ruego del   peticionario firmo este pedido como abogado en ejercicio de funciones debidamente autorizado por el solicitante.</w:t>
      </w:r>
    </w:p>
    <w:p w:rsidR="00D7341B" w:rsidRPr="00FC522F" w:rsidRDefault="00D7341B" w:rsidP="00FC522F">
      <w:pPr>
        <w:pStyle w:val="NoSpacing"/>
        <w:jc w:val="both"/>
        <w:rPr>
          <w:rFonts w:ascii="Verdana" w:hAnsi="Verdana"/>
          <w:lang w:val="es-ES_tradnl"/>
        </w:rPr>
      </w:pPr>
    </w:p>
    <w:p w:rsidR="00FC522F" w:rsidRDefault="00FC522F" w:rsidP="00DE1263">
      <w:pPr>
        <w:pStyle w:val="NoSpacing"/>
        <w:jc w:val="center"/>
        <w:rPr>
          <w:rFonts w:ascii="Verdana" w:hAnsi="Verdana" w:cs="Arial"/>
          <w:lang w:val="es-ES_tradnl"/>
        </w:rPr>
      </w:pPr>
    </w:p>
    <w:p w:rsidR="00DE1263" w:rsidRDefault="00DE1263" w:rsidP="00DE1263">
      <w:pPr>
        <w:pStyle w:val="NoSpacing"/>
        <w:jc w:val="center"/>
        <w:rPr>
          <w:rFonts w:ascii="Arial" w:hAnsi="Arial" w:cs="Arial"/>
          <w:sz w:val="24"/>
          <w:szCs w:val="24"/>
          <w:lang w:val="es-ES_tradnl"/>
        </w:rPr>
      </w:pPr>
      <w:r>
        <w:rPr>
          <w:rFonts w:ascii="Arial" w:hAnsi="Arial" w:cs="Arial"/>
          <w:sz w:val="24"/>
          <w:szCs w:val="24"/>
          <w:lang w:val="es-ES_tradnl"/>
        </w:rPr>
        <w:t>F.- Abogado   Particular</w:t>
      </w:r>
    </w:p>
    <w:p w:rsidR="00DE1263" w:rsidRDefault="00DE1263" w:rsidP="00DE1263">
      <w:pPr>
        <w:pStyle w:val="NoSpacing"/>
        <w:jc w:val="center"/>
        <w:rPr>
          <w:rFonts w:ascii="Arial" w:hAnsi="Arial" w:cs="Arial"/>
          <w:sz w:val="24"/>
          <w:szCs w:val="24"/>
          <w:lang w:val="es-ES_tradnl"/>
        </w:rPr>
      </w:pPr>
    </w:p>
    <w:p w:rsidR="00DE1263" w:rsidRDefault="00DE1263" w:rsidP="00DE1263">
      <w:pPr>
        <w:pStyle w:val="NoSpacing"/>
        <w:jc w:val="center"/>
        <w:rPr>
          <w:rFonts w:ascii="Arial" w:hAnsi="Arial" w:cs="Arial"/>
          <w:sz w:val="24"/>
          <w:szCs w:val="24"/>
          <w:lang w:val="es-ES_tradnl"/>
        </w:rPr>
      </w:pPr>
    </w:p>
    <w:p w:rsidR="00DE1263" w:rsidRDefault="00DE1263" w:rsidP="00DE1263">
      <w:pPr>
        <w:pStyle w:val="NoSpacing"/>
        <w:jc w:val="center"/>
        <w:rPr>
          <w:rFonts w:ascii="Arial" w:hAnsi="Arial" w:cs="Arial"/>
          <w:sz w:val="24"/>
          <w:szCs w:val="24"/>
          <w:lang w:val="es-ES_tradnl"/>
        </w:rPr>
      </w:pPr>
      <w:r w:rsidRPr="009B6E18">
        <w:rPr>
          <w:rFonts w:ascii="Arial" w:hAnsi="Arial" w:cs="Arial"/>
          <w:noProof/>
          <w:sz w:val="24"/>
          <w:szCs w:val="24"/>
        </w:rPr>
        <w:drawing>
          <wp:inline distT="0" distB="0" distL="0" distR="0">
            <wp:extent cx="582314" cy="659027"/>
            <wp:effectExtent l="19050" t="0" r="8236" b="0"/>
            <wp:docPr id="2"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11"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DE1263" w:rsidRPr="00FB694E" w:rsidRDefault="00DE1263" w:rsidP="00DE1263">
      <w:pPr>
        <w:pStyle w:val="Heading3"/>
        <w:jc w:val="center"/>
        <w:rPr>
          <w:rStyle w:val="Strong"/>
          <w:bCs/>
          <w:sz w:val="20"/>
          <w:szCs w:val="20"/>
          <w:lang w:val="es-ES"/>
        </w:rPr>
      </w:pPr>
      <w:r w:rsidRPr="00FB694E">
        <w:rPr>
          <w:color w:val="auto"/>
          <w:lang w:val="es-EC"/>
        </w:rPr>
        <w:t>Santiago Iván Zambrano Ávila</w:t>
      </w:r>
    </w:p>
    <w:p w:rsidR="00DE1263" w:rsidRPr="009956E8" w:rsidRDefault="00DE1263" w:rsidP="00DE1263">
      <w:pPr>
        <w:pStyle w:val="NoSpacing"/>
        <w:jc w:val="center"/>
        <w:rPr>
          <w:rFonts w:ascii="Arial" w:hAnsi="Arial" w:cs="Arial"/>
          <w:bCs/>
          <w:sz w:val="28"/>
          <w:szCs w:val="28"/>
          <w:lang w:val="es-ES"/>
        </w:rPr>
      </w:pPr>
      <w:r w:rsidRPr="005C28BC">
        <w:rPr>
          <w:lang w:val="es-ES"/>
        </w:rPr>
        <w:t>Matrícula: 17-2012-662</w:t>
      </w:r>
    </w:p>
    <w:p w:rsidR="00DE1263" w:rsidRPr="00487468" w:rsidRDefault="00DE1263" w:rsidP="00DE1263">
      <w:pPr>
        <w:pStyle w:val="NoSpacing"/>
        <w:jc w:val="center"/>
        <w:rPr>
          <w:rFonts w:ascii="Verdana" w:hAnsi="Verdana"/>
          <w:lang w:val="es-ES"/>
        </w:rPr>
      </w:pPr>
      <w:r>
        <w:rPr>
          <w:lang w:val="es-ES"/>
        </w:rPr>
        <w:t>Casillero Judicial: 240</w:t>
      </w:r>
    </w:p>
    <w:p w:rsidR="00DE1263" w:rsidRPr="00487468" w:rsidRDefault="002F1DB5" w:rsidP="00DE1263">
      <w:pPr>
        <w:pStyle w:val="NoSpacing"/>
        <w:jc w:val="center"/>
        <w:rPr>
          <w:rFonts w:ascii="Verdana" w:hAnsi="Verdana"/>
          <w:lang w:val="es-ES"/>
        </w:rPr>
      </w:pPr>
      <w:hyperlink r:id="rId12" w:history="1">
        <w:r w:rsidR="00DE1263" w:rsidRPr="002805BC">
          <w:rPr>
            <w:rStyle w:val="Hyperlink"/>
            <w:rFonts w:ascii="Verdana" w:hAnsi="Verdana"/>
            <w:color w:val="000000" w:themeColor="text1"/>
            <w:u w:val="none"/>
            <w:lang w:val="es-ES"/>
          </w:rPr>
          <w:t>consultas@cazamley.com</w:t>
        </w:r>
      </w:hyperlink>
    </w:p>
    <w:p w:rsidR="00DE1263" w:rsidRPr="00930B3F" w:rsidRDefault="00DE1263" w:rsidP="00DE1263">
      <w:pPr>
        <w:pStyle w:val="NoSpacing"/>
        <w:jc w:val="center"/>
        <w:rPr>
          <w:lang w:val="es-ES"/>
        </w:rPr>
      </w:pPr>
      <w:r w:rsidRPr="002805BC">
        <w:rPr>
          <w:lang w:val="es-ES"/>
        </w:rPr>
        <w:t>santiago.zambrano17@foroabogados.ec</w:t>
      </w:r>
    </w:p>
    <w:p w:rsidR="00DE1263" w:rsidRDefault="00DE1263" w:rsidP="00DE1263">
      <w:pPr>
        <w:pStyle w:val="NoSpacing"/>
        <w:jc w:val="both"/>
        <w:rPr>
          <w:rStyle w:val="Strong"/>
          <w:rFonts w:ascii="Verdana" w:hAnsi="Verdana" w:cs="Arial"/>
          <w:lang w:val="es-ES"/>
        </w:rPr>
      </w:pPr>
    </w:p>
    <w:p w:rsidR="002A3313" w:rsidRDefault="002A3313" w:rsidP="002A3313">
      <w:pPr>
        <w:jc w:val="both"/>
        <w:rPr>
          <w:rFonts w:ascii="Verdana" w:hAnsi="Verdana"/>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861AA0" w:rsidRPr="00CE63FA" w:rsidRDefault="00861AA0" w:rsidP="00861AA0">
      <w:pPr>
        <w:pStyle w:val="NoSpacing"/>
        <w:rPr>
          <w:rStyle w:val="Strong"/>
          <w:rFonts w:ascii="Verdana" w:hAnsi="Verdana"/>
          <w:b w:val="0"/>
          <w:bCs w:val="0"/>
          <w:lang w:val="es-ES"/>
        </w:rPr>
      </w:pPr>
      <w:r>
        <w:rPr>
          <w:rStyle w:val="Strong"/>
          <w:rFonts w:ascii="Verdana" w:hAnsi="Verdana" w:cs="Arial"/>
          <w:lang w:val="es-ES"/>
        </w:rPr>
        <w:t xml:space="preserve">SEÑOR FISCAL DE LO PENAL DEL CANTÓN LA CONCORDIA, PROVINCIA DE LOS TSÁCHILAS  </w:t>
      </w:r>
    </w:p>
    <w:p w:rsidR="00861AA0" w:rsidRDefault="00861AA0" w:rsidP="00861AA0">
      <w:pPr>
        <w:pStyle w:val="NoSpacing"/>
        <w:jc w:val="both"/>
        <w:rPr>
          <w:rStyle w:val="Strong"/>
          <w:rFonts w:ascii="Verdana" w:hAnsi="Verdana" w:cs="Arial"/>
          <w:b w:val="0"/>
          <w:lang w:val="es-ES"/>
        </w:rPr>
      </w:pPr>
      <w:r w:rsidRPr="005268E7">
        <w:rPr>
          <w:rStyle w:val="Strong"/>
          <w:rFonts w:ascii="Verdana" w:hAnsi="Verdana" w:cs="Arial"/>
          <w:b w:val="0"/>
          <w:lang w:val="es-ES"/>
        </w:rPr>
        <w:t xml:space="preserve">En su despacho: </w:t>
      </w:r>
    </w:p>
    <w:p w:rsidR="00861AA0" w:rsidRDefault="00861AA0" w:rsidP="00861AA0">
      <w:pPr>
        <w:pStyle w:val="NoSpacing"/>
        <w:jc w:val="right"/>
        <w:rPr>
          <w:rFonts w:ascii="Verdana" w:hAnsi="Verdana"/>
          <w:b/>
          <w:lang w:val="es-ES"/>
        </w:rPr>
      </w:pPr>
      <w:r>
        <w:rPr>
          <w:rFonts w:ascii="Verdana" w:hAnsi="Verdana"/>
          <w:b/>
          <w:lang w:val="es-ES"/>
        </w:rPr>
        <w:t xml:space="preserve">I.F. </w:t>
      </w:r>
      <w:r w:rsidRPr="005268E7">
        <w:rPr>
          <w:rFonts w:ascii="Verdana" w:hAnsi="Verdana"/>
          <w:b/>
          <w:lang w:val="es-ES"/>
        </w:rPr>
        <w:t>No. 230201813120017</w:t>
      </w:r>
    </w:p>
    <w:p w:rsidR="002E7EBB" w:rsidRDefault="00861AA0" w:rsidP="002E7EBB">
      <w:pPr>
        <w:spacing w:after="0" w:line="240" w:lineRule="auto"/>
        <w:jc w:val="both"/>
        <w:rPr>
          <w:rFonts w:ascii="Verdana" w:hAnsi="Verdana"/>
          <w:b/>
          <w:lang w:val="es-ES"/>
        </w:rPr>
      </w:pPr>
      <w:r w:rsidRPr="002E7EBB">
        <w:rPr>
          <w:rStyle w:val="Strong"/>
          <w:rFonts w:ascii="Verdana" w:hAnsi="Verdana" w:cs="Arial"/>
          <w:b w:val="0"/>
          <w:lang w:val="es-ES"/>
        </w:rPr>
        <w:t>La Concordia, a los 23 días del mes de diciembre de 2013.</w:t>
      </w:r>
      <w:r w:rsidR="00D460E4" w:rsidRPr="00D460E4">
        <w:rPr>
          <w:rFonts w:ascii="Verdana" w:hAnsi="Verdana"/>
          <w:b/>
          <w:lang w:val="es-ES"/>
        </w:rPr>
        <w:t xml:space="preserve"> </w:t>
      </w:r>
      <w:r w:rsidR="002E7EBB" w:rsidRPr="00861AA0">
        <w:rPr>
          <w:rFonts w:ascii="Verdana" w:hAnsi="Verdana"/>
          <w:lang w:val="es-ES"/>
        </w:rPr>
        <w:t xml:space="preserve">Por mis propios y personales derechos </w:t>
      </w:r>
      <w:r w:rsidR="007D408F" w:rsidRPr="007D408F">
        <w:rPr>
          <w:rFonts w:ascii="Verdana" w:hAnsi="Verdana"/>
          <w:lang w:val="es-ES"/>
        </w:rPr>
        <w:t>Yo</w:t>
      </w:r>
      <w:r w:rsidR="007D408F">
        <w:rPr>
          <w:rFonts w:ascii="Verdana" w:hAnsi="Verdana"/>
          <w:lang w:val="es-ES"/>
        </w:rPr>
        <w:t>;</w:t>
      </w:r>
      <w:r w:rsidR="007D408F" w:rsidRPr="007D408F">
        <w:rPr>
          <w:rFonts w:ascii="Verdana" w:hAnsi="Verdana"/>
          <w:b/>
          <w:lang w:val="es-ES"/>
        </w:rPr>
        <w:t xml:space="preserve"> MOREIRA</w:t>
      </w:r>
      <w:r w:rsidR="002E7EBB" w:rsidRPr="007D408F">
        <w:rPr>
          <w:rFonts w:ascii="Verdana" w:hAnsi="Verdana"/>
          <w:b/>
          <w:lang w:val="es-ES"/>
        </w:rPr>
        <w:t xml:space="preserve"> DÍAS  RENÉ MANUEL  </w:t>
      </w:r>
      <w:r w:rsidR="002E7EBB" w:rsidRPr="007D408F">
        <w:rPr>
          <w:rFonts w:ascii="Verdana" w:hAnsi="Verdana" w:cs="Arial"/>
          <w:b/>
          <w:lang w:val="es-ES_tradnl"/>
        </w:rPr>
        <w:t xml:space="preserve">CI. </w:t>
      </w:r>
      <w:r w:rsidR="007D408F">
        <w:rPr>
          <w:rFonts w:ascii="Verdana" w:hAnsi="Verdana"/>
          <w:b/>
          <w:lang w:val="es-ES"/>
        </w:rPr>
        <w:t>171884715</w:t>
      </w:r>
      <w:r w:rsidR="002E7EBB" w:rsidRPr="007D408F">
        <w:rPr>
          <w:rFonts w:ascii="Verdana" w:hAnsi="Verdana"/>
          <w:b/>
          <w:lang w:val="es-ES"/>
        </w:rPr>
        <w:t>3</w:t>
      </w:r>
      <w:r w:rsidR="002E7EBB" w:rsidRPr="00861AA0">
        <w:rPr>
          <w:rFonts w:ascii="Verdana" w:hAnsi="Verdana"/>
          <w:lang w:val="es-ES"/>
        </w:rPr>
        <w:t xml:space="preserve"> haciendo referencia sobre la injusta</w:t>
      </w:r>
      <w:r w:rsidR="002E7EBB">
        <w:rPr>
          <w:rFonts w:ascii="Verdana" w:hAnsi="Verdana"/>
          <w:lang w:val="es-ES"/>
        </w:rPr>
        <w:t xml:space="preserve"> detención  que se le</w:t>
      </w:r>
      <w:r w:rsidR="002E7EBB" w:rsidRPr="00861AA0">
        <w:rPr>
          <w:rFonts w:ascii="Verdana" w:hAnsi="Verdana"/>
          <w:lang w:val="es-ES"/>
        </w:rPr>
        <w:t xml:space="preserve"> ha hecho a mi señora</w:t>
      </w:r>
      <w:r w:rsidR="002E7EBB">
        <w:rPr>
          <w:rFonts w:ascii="Verdana" w:hAnsi="Verdana"/>
          <w:b/>
          <w:lang w:val="es-ES"/>
        </w:rPr>
        <w:t>,</w:t>
      </w:r>
      <w:r w:rsidR="002E7EBB" w:rsidRPr="00861AA0">
        <w:rPr>
          <w:rFonts w:ascii="Verdana" w:hAnsi="Verdana"/>
          <w:lang w:val="es-ES"/>
        </w:rPr>
        <w:t xml:space="preserve"> KAREN MONSERRATE GARCÍA COVEÑA, con la </w:t>
      </w:r>
      <w:r w:rsidR="002E7EBB" w:rsidRPr="009209AC">
        <w:rPr>
          <w:rFonts w:ascii="Verdana" w:hAnsi="Verdana"/>
          <w:lang w:val="es-ES"/>
        </w:rPr>
        <w:t>instrucción fiscal No. 230201813120017,</w:t>
      </w:r>
      <w:r w:rsidR="002E7EBB" w:rsidRPr="00861AA0">
        <w:rPr>
          <w:rFonts w:ascii="Verdana" w:hAnsi="Verdana"/>
          <w:lang w:val="es-ES"/>
        </w:rPr>
        <w:t xml:space="preserve"> le hago</w:t>
      </w:r>
      <w:r w:rsidR="004170EA">
        <w:rPr>
          <w:rFonts w:ascii="Verdana" w:hAnsi="Verdana"/>
          <w:lang w:val="es-ES"/>
        </w:rPr>
        <w:t xml:space="preserve"> llegar</w:t>
      </w:r>
      <w:r w:rsidR="002E7EBB" w:rsidRPr="00861AA0">
        <w:rPr>
          <w:rFonts w:ascii="Verdana" w:hAnsi="Verdana"/>
          <w:lang w:val="es-ES"/>
        </w:rPr>
        <w:t xml:space="preserve"> la información siguiente: </w:t>
      </w:r>
      <w:r w:rsidR="002E7EBB" w:rsidRPr="007B519E">
        <w:rPr>
          <w:rFonts w:ascii="Verdana" w:hAnsi="Verdana"/>
          <w:b/>
          <w:lang w:val="es-ES"/>
        </w:rPr>
        <w:t>PRIMERA:</w:t>
      </w:r>
      <w:r w:rsidR="002E7EBB">
        <w:rPr>
          <w:rFonts w:ascii="Verdana" w:hAnsi="Verdana"/>
          <w:b/>
          <w:lang w:val="es-ES"/>
        </w:rPr>
        <w:t xml:space="preserve"> </w:t>
      </w:r>
      <w:r w:rsidR="002E7EBB" w:rsidRPr="00121253">
        <w:rPr>
          <w:rFonts w:ascii="Verdana" w:hAnsi="Verdana"/>
          <w:b/>
          <w:lang w:val="es-ES"/>
        </w:rPr>
        <w:t>a.-)</w:t>
      </w:r>
      <w:r w:rsidR="002E7EBB">
        <w:rPr>
          <w:rFonts w:ascii="Verdana" w:hAnsi="Verdana"/>
          <w:lang w:val="es-ES"/>
        </w:rPr>
        <w:t xml:space="preserve"> Certificados de honorabilidad de personas dignas de este Cantón que dan fe de mi buen comportamiento en la sociedad y conducta humana, </w:t>
      </w:r>
      <w:r w:rsidR="002E7EBB" w:rsidRPr="00C85537">
        <w:rPr>
          <w:rFonts w:ascii="Verdana" w:hAnsi="Verdana"/>
          <w:b/>
          <w:lang w:val="es-ES"/>
        </w:rPr>
        <w:t>b.-)</w:t>
      </w:r>
      <w:r w:rsidR="002E7EBB">
        <w:rPr>
          <w:rFonts w:ascii="Verdana" w:hAnsi="Verdana"/>
          <w:lang w:val="es-ES"/>
        </w:rPr>
        <w:t xml:space="preserve"> Certificado del G</w:t>
      </w:r>
      <w:r w:rsidR="002E7EBB" w:rsidRPr="00B96C51">
        <w:rPr>
          <w:rFonts w:ascii="Verdana" w:hAnsi="Verdana"/>
          <w:lang w:val="es-ES"/>
        </w:rPr>
        <w:t xml:space="preserve">imnasio  donde yo </w:t>
      </w:r>
      <w:r w:rsidR="002E7EBB">
        <w:rPr>
          <w:rFonts w:ascii="Verdana" w:hAnsi="Verdana"/>
          <w:lang w:val="es-ES"/>
        </w:rPr>
        <w:t xml:space="preserve">practico </w:t>
      </w:r>
      <w:r w:rsidR="002E7EBB" w:rsidRPr="00B96C51">
        <w:rPr>
          <w:rFonts w:ascii="Verdana" w:hAnsi="Verdana"/>
          <w:lang w:val="es-ES"/>
        </w:rPr>
        <w:t>mis actividades</w:t>
      </w:r>
      <w:r w:rsidR="002E7EBB">
        <w:rPr>
          <w:rFonts w:ascii="Verdana" w:hAnsi="Verdana"/>
          <w:lang w:val="es-ES"/>
        </w:rPr>
        <w:t xml:space="preserve"> físicas</w:t>
      </w:r>
      <w:r w:rsidR="002E7EBB" w:rsidRPr="00B96C51">
        <w:rPr>
          <w:rFonts w:ascii="Verdana" w:hAnsi="Verdana"/>
          <w:lang w:val="es-ES"/>
        </w:rPr>
        <w:t xml:space="preserve"> diarias y que el propietario de este establecimiento muy conocido en esta ciudad respalda con su firma mía</w:t>
      </w:r>
      <w:r w:rsidR="002E7EBB" w:rsidRPr="009209AC">
        <w:rPr>
          <w:rFonts w:ascii="Verdana" w:hAnsi="Verdana"/>
          <w:lang w:val="es-ES"/>
        </w:rPr>
        <w:t xml:space="preserve"> </w:t>
      </w:r>
      <w:r w:rsidR="002E7EBB" w:rsidRPr="00B96C51">
        <w:rPr>
          <w:rFonts w:ascii="Verdana" w:hAnsi="Verdana"/>
          <w:lang w:val="es-ES"/>
        </w:rPr>
        <w:t xml:space="preserve">asistencia, usted podrá comprobar la hora de entrada y salida especialmente del día, </w:t>
      </w:r>
      <w:r w:rsidR="002E7EBB">
        <w:rPr>
          <w:rFonts w:ascii="Verdana" w:hAnsi="Verdana"/>
          <w:lang w:val="es-ES"/>
        </w:rPr>
        <w:t xml:space="preserve">04  de diciembre de 2013 </w:t>
      </w:r>
      <w:r w:rsidR="002E7EBB" w:rsidRPr="00B96C51">
        <w:rPr>
          <w:rFonts w:ascii="Verdana" w:hAnsi="Verdana"/>
          <w:lang w:val="es-ES"/>
        </w:rPr>
        <w:t xml:space="preserve">que  se </w:t>
      </w:r>
      <w:r w:rsidR="002E7EBB">
        <w:rPr>
          <w:rFonts w:ascii="Verdana" w:hAnsi="Verdana"/>
          <w:lang w:val="es-ES"/>
        </w:rPr>
        <w:t xml:space="preserve">robaron </w:t>
      </w:r>
      <w:r w:rsidR="002E7EBB" w:rsidRPr="00B96C51">
        <w:rPr>
          <w:rFonts w:ascii="Verdana" w:hAnsi="Verdana"/>
          <w:lang w:val="es-ES"/>
        </w:rPr>
        <w:t xml:space="preserve">el </w:t>
      </w:r>
      <w:r w:rsidR="002E7EBB">
        <w:rPr>
          <w:rFonts w:ascii="Verdana" w:hAnsi="Verdana"/>
          <w:lang w:val="es-ES"/>
        </w:rPr>
        <w:t>vehículo en la ciudad de Santo D</w:t>
      </w:r>
      <w:r w:rsidR="002E7EBB" w:rsidRPr="00B96C51">
        <w:rPr>
          <w:rFonts w:ascii="Verdana" w:hAnsi="Verdana"/>
          <w:lang w:val="es-ES"/>
        </w:rPr>
        <w:t>omingo</w:t>
      </w:r>
      <w:r w:rsidR="002E7EBB">
        <w:rPr>
          <w:rFonts w:ascii="Verdana" w:hAnsi="Verdana"/>
          <w:lang w:val="es-ES"/>
        </w:rPr>
        <w:t xml:space="preserve"> y según reza el</w:t>
      </w:r>
      <w:r w:rsidR="002E7EBB" w:rsidRPr="00B96C51">
        <w:rPr>
          <w:rFonts w:ascii="Verdana" w:hAnsi="Verdana"/>
          <w:lang w:val="es-ES"/>
        </w:rPr>
        <w:t xml:space="preserve"> parte policial fue a las </w:t>
      </w:r>
      <w:r w:rsidR="002E7EBB" w:rsidRPr="00121253">
        <w:rPr>
          <w:rFonts w:ascii="Verdana" w:hAnsi="Verdana"/>
          <w:b/>
          <w:lang w:val="es-ES"/>
        </w:rPr>
        <w:t>20h30</w:t>
      </w:r>
      <w:r w:rsidR="002E7EBB">
        <w:rPr>
          <w:rFonts w:ascii="Verdana" w:hAnsi="Verdana"/>
          <w:b/>
          <w:lang w:val="es-ES"/>
        </w:rPr>
        <w:t>.</w:t>
      </w:r>
      <w:r w:rsidR="002E7EBB" w:rsidRPr="00B96C51">
        <w:rPr>
          <w:rFonts w:ascii="Verdana" w:hAnsi="Verdana"/>
          <w:lang w:val="es-ES"/>
        </w:rPr>
        <w:t xml:space="preserve"> </w:t>
      </w:r>
      <w:r w:rsidR="002E7EBB">
        <w:rPr>
          <w:rFonts w:ascii="Verdana" w:hAnsi="Verdana"/>
          <w:lang w:val="es-ES"/>
        </w:rPr>
        <w:t xml:space="preserve">Con estas  premisas en lógica, </w:t>
      </w:r>
      <w:r w:rsidR="002E7EBB" w:rsidRPr="001A6B90">
        <w:rPr>
          <w:rFonts w:ascii="Verdana" w:hAnsi="Verdana"/>
          <w:b/>
          <w:lang w:val="es-ES"/>
        </w:rPr>
        <w:t>c.-)</w:t>
      </w:r>
      <w:r w:rsidR="002E7EBB">
        <w:rPr>
          <w:rFonts w:ascii="Verdana" w:hAnsi="Verdana"/>
          <w:lang w:val="es-ES"/>
        </w:rPr>
        <w:t xml:space="preserve"> </w:t>
      </w:r>
      <w:r w:rsidR="002E7EBB" w:rsidRPr="00B96C51">
        <w:rPr>
          <w:rFonts w:ascii="Verdana" w:hAnsi="Verdana"/>
          <w:lang w:val="es-ES"/>
        </w:rPr>
        <w:t xml:space="preserve">quiero </w:t>
      </w:r>
      <w:r w:rsidR="002E7EBB">
        <w:rPr>
          <w:rFonts w:ascii="Verdana" w:hAnsi="Verdana"/>
          <w:lang w:val="es-ES"/>
        </w:rPr>
        <w:t xml:space="preserve">hacer notar a Ud., como buen administrador de justicia  </w:t>
      </w:r>
      <w:r w:rsidR="002E7EBB" w:rsidRPr="00B96C51">
        <w:rPr>
          <w:rFonts w:ascii="Verdana" w:hAnsi="Verdana"/>
          <w:lang w:val="es-ES"/>
        </w:rPr>
        <w:t>que yo nunca pude e</w:t>
      </w:r>
      <w:r w:rsidR="002E7EBB">
        <w:rPr>
          <w:rFonts w:ascii="Verdana" w:hAnsi="Verdana"/>
          <w:lang w:val="es-ES"/>
        </w:rPr>
        <w:t>star en dos lugares diferentes y</w:t>
      </w:r>
      <w:r w:rsidR="002E7EBB" w:rsidRPr="00B96C51">
        <w:rPr>
          <w:rFonts w:ascii="Verdana" w:hAnsi="Verdana"/>
          <w:lang w:val="es-ES"/>
        </w:rPr>
        <w:t xml:space="preserve"> distantes al mismo tiempo. </w:t>
      </w:r>
      <w:r w:rsidR="002E7EBB" w:rsidRPr="005F5374">
        <w:rPr>
          <w:rFonts w:ascii="Verdana" w:hAnsi="Verdana"/>
          <w:b/>
          <w:lang w:val="es-ES"/>
        </w:rPr>
        <w:t>SEGUNDA</w:t>
      </w:r>
      <w:r w:rsidR="002E7EBB">
        <w:rPr>
          <w:rFonts w:ascii="Verdana" w:hAnsi="Verdana"/>
          <w:lang w:val="es-ES"/>
        </w:rPr>
        <w:t xml:space="preserve">: </w:t>
      </w:r>
      <w:r w:rsidR="002E7EBB" w:rsidRPr="00B96C51">
        <w:rPr>
          <w:rFonts w:ascii="Verdana" w:hAnsi="Verdana"/>
          <w:lang w:val="es-ES"/>
        </w:rPr>
        <w:t xml:space="preserve">Por lo tanto no existe en mí contra ninguna estrecha relación de los hechos como lo exige el </w:t>
      </w:r>
      <w:r w:rsidR="002E7EBB">
        <w:rPr>
          <w:rFonts w:ascii="Verdana" w:hAnsi="Verdana"/>
          <w:lang w:val="es-ES"/>
        </w:rPr>
        <w:t>C</w:t>
      </w:r>
      <w:r w:rsidR="002E7EBB" w:rsidRPr="00B96C51">
        <w:rPr>
          <w:rFonts w:ascii="Verdana" w:hAnsi="Verdana"/>
          <w:lang w:val="es-ES"/>
        </w:rPr>
        <w:t xml:space="preserve">ódigo de </w:t>
      </w:r>
      <w:r w:rsidR="002E7EBB">
        <w:rPr>
          <w:rFonts w:ascii="Verdana" w:hAnsi="Verdana"/>
          <w:lang w:val="es-ES"/>
        </w:rPr>
        <w:t>Procedimiento P</w:t>
      </w:r>
      <w:r w:rsidR="002E7EBB" w:rsidRPr="00B96C51">
        <w:rPr>
          <w:rFonts w:ascii="Verdana" w:hAnsi="Verdana"/>
          <w:lang w:val="es-ES"/>
        </w:rPr>
        <w:t xml:space="preserve">enal en su </w:t>
      </w:r>
      <w:r w:rsidR="002E7EBB" w:rsidRPr="001A6B90">
        <w:rPr>
          <w:rFonts w:ascii="Verdana" w:hAnsi="Verdana"/>
          <w:b/>
          <w:lang w:val="es-ES"/>
        </w:rPr>
        <w:t xml:space="preserve">Art. 87.- QUE </w:t>
      </w:r>
      <w:r w:rsidR="008C2570">
        <w:rPr>
          <w:rFonts w:ascii="Verdana" w:hAnsi="Verdana"/>
          <w:b/>
          <w:lang w:val="es-ES"/>
        </w:rPr>
        <w:t xml:space="preserve">ORDENA  </w:t>
      </w:r>
      <w:r w:rsidR="002E7EBB" w:rsidRPr="001A6B90">
        <w:rPr>
          <w:rFonts w:ascii="Verdana" w:hAnsi="Verdana"/>
          <w:b/>
          <w:lang w:val="es-ES"/>
        </w:rPr>
        <w:t>ASÍ:</w:t>
      </w:r>
      <w:r w:rsidR="002E7EBB" w:rsidRPr="00B96C51">
        <w:rPr>
          <w:rFonts w:ascii="Verdana" w:hAnsi="Verdana"/>
          <w:lang w:val="es-ES"/>
        </w:rPr>
        <w:t xml:space="preserve"> Presunciones.- Las presunciones que el juez de garantías penales o tribunal de garantías penales obtenga en el proceso estarán basadas en </w:t>
      </w:r>
      <w:r w:rsidR="002E7EBB" w:rsidRPr="001A6B90">
        <w:rPr>
          <w:rFonts w:ascii="Verdana" w:hAnsi="Verdana"/>
          <w:b/>
          <w:lang w:val="es-ES"/>
        </w:rPr>
        <w:t>indicios probados, graves, precisos y concordantes</w:t>
      </w:r>
      <w:r w:rsidR="002E7EBB">
        <w:rPr>
          <w:rFonts w:ascii="Verdana" w:hAnsi="Verdana"/>
          <w:b/>
          <w:lang w:val="es-ES"/>
        </w:rPr>
        <w:t>, a</w:t>
      </w:r>
      <w:r w:rsidR="002E7EBB" w:rsidRPr="001A6B90">
        <w:rPr>
          <w:rFonts w:ascii="Verdana" w:hAnsi="Verdana"/>
          <w:b/>
          <w:lang w:val="es-ES"/>
        </w:rPr>
        <w:t>.-)</w:t>
      </w:r>
      <w:r w:rsidR="002E7EBB" w:rsidRPr="001A6B90">
        <w:rPr>
          <w:rFonts w:ascii="Verdana" w:hAnsi="Verdana"/>
          <w:lang w:val="es-ES"/>
        </w:rPr>
        <w:t xml:space="preserve">  </w:t>
      </w:r>
      <w:r w:rsidR="002E7EBB">
        <w:rPr>
          <w:rFonts w:ascii="Verdana" w:hAnsi="Verdana"/>
          <w:lang w:val="es-ES"/>
        </w:rPr>
        <w:t xml:space="preserve">y peor en este caso el señor, </w:t>
      </w:r>
      <w:r w:rsidR="002E7EBB" w:rsidRPr="00861AA0">
        <w:rPr>
          <w:rFonts w:ascii="Verdana" w:hAnsi="Verdana"/>
          <w:lang w:val="es-ES"/>
        </w:rPr>
        <w:t>MOREIRA DÍAS  RENÉ MANUEL</w:t>
      </w:r>
      <w:r w:rsidR="002E7EBB">
        <w:rPr>
          <w:rFonts w:ascii="Verdana" w:hAnsi="Verdana"/>
          <w:lang w:val="es-ES"/>
        </w:rPr>
        <w:t xml:space="preserve"> no se le podría relacionar cómo presunto del nexo causal que manda el Art. </w:t>
      </w:r>
      <w:r w:rsidR="002E7EBB" w:rsidRPr="009B5461">
        <w:rPr>
          <w:rFonts w:ascii="Verdana" w:hAnsi="Verdana"/>
          <w:b/>
          <w:lang w:val="es-ES"/>
        </w:rPr>
        <w:t>88 del C.P.C</w:t>
      </w:r>
      <w:r w:rsidR="002E7EBB">
        <w:rPr>
          <w:rFonts w:ascii="Verdana" w:hAnsi="Verdana"/>
          <w:lang w:val="es-ES"/>
        </w:rPr>
        <w:t>.</w:t>
      </w:r>
      <w:r w:rsidR="002E7EBB" w:rsidRPr="00861AA0">
        <w:rPr>
          <w:rFonts w:ascii="Verdana" w:hAnsi="Verdana"/>
          <w:lang w:val="es-ES"/>
        </w:rPr>
        <w:t xml:space="preserve"> </w:t>
      </w:r>
      <w:r w:rsidR="002E7EBB">
        <w:rPr>
          <w:rFonts w:ascii="Verdana" w:hAnsi="Verdana"/>
          <w:lang w:val="es-ES"/>
        </w:rPr>
        <w:t xml:space="preserve">justamente por existir pruebas claras a su favor que él estaba en la hora del robo,  a muchos kilómetros de distancia donde se cometió el delito, </w:t>
      </w:r>
      <w:r w:rsidR="002E7EBB">
        <w:rPr>
          <w:rFonts w:ascii="Verdana" w:hAnsi="Verdana"/>
          <w:b/>
          <w:lang w:val="es-ES"/>
        </w:rPr>
        <w:t>b</w:t>
      </w:r>
      <w:r w:rsidR="002E7EBB" w:rsidRPr="001A6B90">
        <w:rPr>
          <w:rFonts w:ascii="Verdana" w:hAnsi="Verdana"/>
          <w:b/>
          <w:lang w:val="es-ES"/>
        </w:rPr>
        <w:t>.-)</w:t>
      </w:r>
      <w:r w:rsidR="002E7EBB">
        <w:rPr>
          <w:rFonts w:ascii="Verdana" w:hAnsi="Verdana"/>
          <w:lang w:val="es-ES"/>
        </w:rPr>
        <w:t xml:space="preserve"> esto es para que se lo relacione con este delito </w:t>
      </w:r>
      <w:r w:rsidR="008C2570">
        <w:rPr>
          <w:rFonts w:ascii="Verdana" w:hAnsi="Verdana"/>
          <w:lang w:val="es-ES"/>
        </w:rPr>
        <w:t xml:space="preserve">FISCALÍA </w:t>
      </w:r>
      <w:r w:rsidR="002E7EBB">
        <w:rPr>
          <w:rFonts w:ascii="Verdana" w:hAnsi="Verdana"/>
          <w:lang w:val="es-ES"/>
        </w:rPr>
        <w:t>debía presentar pruebas científicas como: huellas dactilares</w:t>
      </w:r>
      <w:r w:rsidR="00D969B2">
        <w:rPr>
          <w:rFonts w:ascii="Verdana" w:hAnsi="Verdana"/>
          <w:lang w:val="es-ES"/>
        </w:rPr>
        <w:t xml:space="preserve">, imágenes, </w:t>
      </w:r>
      <w:r w:rsidR="002E7EBB">
        <w:rPr>
          <w:rFonts w:ascii="Verdana" w:hAnsi="Verdana"/>
          <w:lang w:val="es-ES"/>
        </w:rPr>
        <w:t xml:space="preserve">voces y documentales, que se le puedan relacionar a él  con el </w:t>
      </w:r>
      <w:r w:rsidR="002E7EBB" w:rsidRPr="00861AA0">
        <w:rPr>
          <w:rFonts w:ascii="Verdana" w:hAnsi="Verdana"/>
          <w:lang w:val="es-ES"/>
        </w:rPr>
        <w:t xml:space="preserve"> </w:t>
      </w:r>
      <w:r w:rsidR="002E7EBB">
        <w:rPr>
          <w:rFonts w:ascii="Verdana" w:hAnsi="Verdana"/>
          <w:lang w:val="es-ES"/>
        </w:rPr>
        <w:t>robo del vehículo</w:t>
      </w:r>
      <w:r w:rsidR="008C2570">
        <w:rPr>
          <w:rFonts w:ascii="Verdana" w:hAnsi="Verdana"/>
          <w:lang w:val="es-ES"/>
        </w:rPr>
        <w:t xml:space="preserve"> en mención</w:t>
      </w:r>
      <w:r w:rsidR="002E7EBB">
        <w:rPr>
          <w:rFonts w:ascii="Verdana" w:hAnsi="Verdana"/>
          <w:lang w:val="es-ES"/>
        </w:rPr>
        <w:t xml:space="preserve">; y que </w:t>
      </w:r>
      <w:r w:rsidR="008C2570">
        <w:rPr>
          <w:rFonts w:ascii="Verdana" w:hAnsi="Verdana"/>
          <w:lang w:val="es-ES"/>
        </w:rPr>
        <w:t>FISCALÍA</w:t>
      </w:r>
      <w:r w:rsidR="002E7EBB">
        <w:rPr>
          <w:rFonts w:ascii="Verdana" w:hAnsi="Verdana"/>
          <w:lang w:val="es-ES"/>
        </w:rPr>
        <w:t xml:space="preserve"> debió practicar esas pericias, con el fin de encontrar a los verdaderos responsables, que si bien; existe el delito de </w:t>
      </w:r>
      <w:r w:rsidR="002E7EBB">
        <w:rPr>
          <w:rFonts w:ascii="Verdana" w:hAnsi="Verdana"/>
          <w:lang w:val="es-ES"/>
        </w:rPr>
        <w:lastRenderedPageBreak/>
        <w:t xml:space="preserve">la infracción pero no la relación directa ni con el Señor, </w:t>
      </w:r>
      <w:r w:rsidR="002E7EBB" w:rsidRPr="00861AA0">
        <w:rPr>
          <w:rFonts w:ascii="Verdana" w:hAnsi="Verdana"/>
          <w:lang w:val="es-ES"/>
        </w:rPr>
        <w:t>MOREIRA DÍAS  RENÉ MANUEL</w:t>
      </w:r>
      <w:r w:rsidR="002E7EBB">
        <w:rPr>
          <w:rFonts w:ascii="Verdana" w:hAnsi="Verdana"/>
          <w:lang w:val="es-ES"/>
        </w:rPr>
        <w:t xml:space="preserve"> y peor </w:t>
      </w:r>
      <w:r w:rsidR="00D969B2">
        <w:rPr>
          <w:rFonts w:ascii="Verdana" w:hAnsi="Verdana"/>
          <w:lang w:val="es-ES"/>
        </w:rPr>
        <w:t>aún</w:t>
      </w:r>
      <w:r w:rsidR="008C2570">
        <w:rPr>
          <w:rFonts w:ascii="Verdana" w:hAnsi="Verdana"/>
          <w:lang w:val="es-ES"/>
        </w:rPr>
        <w:t xml:space="preserve"> con su S</w:t>
      </w:r>
      <w:r w:rsidR="002E7EBB">
        <w:rPr>
          <w:rFonts w:ascii="Verdana" w:hAnsi="Verdana"/>
          <w:lang w:val="es-ES"/>
        </w:rPr>
        <w:t xml:space="preserve">eñora, </w:t>
      </w:r>
      <w:r w:rsidR="002E7EBB" w:rsidRPr="00861AA0">
        <w:rPr>
          <w:rFonts w:ascii="Verdana" w:hAnsi="Verdana"/>
          <w:lang w:val="es-ES"/>
        </w:rPr>
        <w:t>KAREN MONSERRATE GARCÍA COVEÑA</w:t>
      </w:r>
      <w:r w:rsidR="002E7EBB">
        <w:rPr>
          <w:rFonts w:ascii="Verdana" w:hAnsi="Verdana"/>
          <w:lang w:val="es-ES"/>
        </w:rPr>
        <w:t xml:space="preserve">, en estas razones y esgrimas jurídicas  pido a Ud., la revocatoria o suspensión de inmediato de la medida de prisión preventiva que está sufriendo la Señora  </w:t>
      </w:r>
      <w:r w:rsidR="002E7EBB" w:rsidRPr="00861AA0">
        <w:rPr>
          <w:rFonts w:ascii="Verdana" w:hAnsi="Verdana"/>
          <w:lang w:val="es-ES"/>
        </w:rPr>
        <w:t>KAREN MONSERRATE GARCÍA COVEÑA</w:t>
      </w:r>
      <w:r w:rsidR="002E7EBB">
        <w:rPr>
          <w:rFonts w:ascii="Verdana" w:hAnsi="Verdana"/>
          <w:lang w:val="es-ES"/>
        </w:rPr>
        <w:t xml:space="preserve">, y se le aplique una medida cautelar según manda el literal 4 y 10 del Art. 160 del Código de Procedimiento Penal y se observe las garantías básicas del </w:t>
      </w:r>
      <w:r w:rsidR="002E7EBB" w:rsidRPr="00D969B2">
        <w:rPr>
          <w:rFonts w:ascii="Verdana" w:hAnsi="Verdana"/>
          <w:b/>
          <w:lang w:val="es-ES"/>
        </w:rPr>
        <w:t>Art. 77.-</w:t>
      </w:r>
      <w:r w:rsidR="002E7EBB">
        <w:rPr>
          <w:rFonts w:ascii="Verdana" w:hAnsi="Verdana"/>
          <w:lang w:val="es-ES"/>
        </w:rPr>
        <w:t xml:space="preserve"> de la Constitución. Donde el juez siempre podrá ordenar medidas cautelares distintas a la prisión preventiva. Pido se me haga justicia por no tener nada que ver en este proceso</w:t>
      </w:r>
      <w:r w:rsidR="00D969B2">
        <w:rPr>
          <w:rFonts w:ascii="Verdana" w:hAnsi="Verdana"/>
          <w:lang w:val="es-ES"/>
        </w:rPr>
        <w:t xml:space="preserve">, </w:t>
      </w:r>
      <w:r w:rsidR="008C2570" w:rsidRPr="008C2570">
        <w:rPr>
          <w:rFonts w:ascii="Verdana" w:hAnsi="Verdana"/>
          <w:b/>
          <w:lang w:val="es-ES"/>
        </w:rPr>
        <w:t xml:space="preserve">y </w:t>
      </w:r>
      <w:r w:rsidR="00D969B2" w:rsidRPr="008C2570">
        <w:rPr>
          <w:rFonts w:ascii="Verdana" w:hAnsi="Verdana"/>
          <w:b/>
          <w:lang w:val="es-ES"/>
        </w:rPr>
        <w:t>n</w:t>
      </w:r>
      <w:r w:rsidR="00D969B2">
        <w:rPr>
          <w:rFonts w:ascii="Verdana" w:hAnsi="Verdana"/>
          <w:b/>
          <w:lang w:val="es-ES"/>
        </w:rPr>
        <w:t xml:space="preserve">o </w:t>
      </w:r>
      <w:r w:rsidR="00D969B2" w:rsidRPr="00D969B2">
        <w:rPr>
          <w:rFonts w:ascii="Verdana" w:hAnsi="Verdana"/>
          <w:b/>
          <w:lang w:val="es-ES"/>
        </w:rPr>
        <w:t>somos actores ni cómplices de este delito.-</w:t>
      </w:r>
      <w:r w:rsidR="002E7EBB" w:rsidRPr="00D969B2">
        <w:rPr>
          <w:rFonts w:ascii="Verdana" w:hAnsi="Verdana"/>
          <w:b/>
          <w:lang w:val="es-ES"/>
        </w:rPr>
        <w:t xml:space="preserve"> </w:t>
      </w:r>
    </w:p>
    <w:p w:rsidR="008C2570" w:rsidRPr="00D969B2" w:rsidRDefault="008C2570" w:rsidP="002E7EBB">
      <w:pPr>
        <w:spacing w:after="0" w:line="240" w:lineRule="auto"/>
        <w:jc w:val="both"/>
        <w:rPr>
          <w:rFonts w:ascii="Verdana" w:hAnsi="Verdana"/>
          <w:b/>
          <w:lang w:val="es-ES"/>
        </w:rPr>
      </w:pPr>
    </w:p>
    <w:p w:rsidR="00861AA0" w:rsidRPr="0087681B" w:rsidRDefault="00861AA0" w:rsidP="00861AA0">
      <w:pPr>
        <w:pStyle w:val="NoSpacing"/>
        <w:rPr>
          <w:rStyle w:val="Strong"/>
          <w:b w:val="0"/>
          <w:bCs w:val="0"/>
          <w:lang w:val="es-ES"/>
        </w:rPr>
      </w:pPr>
      <w:r>
        <w:rPr>
          <w:rStyle w:val="Strong"/>
          <w:rFonts w:ascii="Verdana" w:hAnsi="Verdana" w:cs="Arial"/>
          <w:lang w:val="es-ES"/>
        </w:rPr>
        <w:t xml:space="preserve">UNIDAD JUDICIAL  PENAL Y TRÁNSITO DEL CANTÓN LA CONCORDIA </w:t>
      </w:r>
    </w:p>
    <w:p w:rsidR="00861AA0" w:rsidRDefault="00861AA0" w:rsidP="00861AA0">
      <w:pPr>
        <w:pStyle w:val="NoSpacing"/>
        <w:jc w:val="both"/>
        <w:rPr>
          <w:rStyle w:val="Strong"/>
          <w:rFonts w:ascii="Verdana" w:hAnsi="Verdana" w:cs="Arial"/>
          <w:lang w:val="es-ES"/>
        </w:rPr>
      </w:pPr>
    </w:p>
    <w:p w:rsidR="00861AA0" w:rsidRDefault="00861AA0" w:rsidP="00861AA0">
      <w:pPr>
        <w:pStyle w:val="NoSpacing"/>
        <w:jc w:val="both"/>
        <w:rPr>
          <w:rStyle w:val="Strong"/>
          <w:rFonts w:ascii="Verdana" w:hAnsi="Verdana" w:cs="Arial"/>
          <w:b w:val="0"/>
          <w:lang w:val="es-ES"/>
        </w:rPr>
      </w:pPr>
      <w:r w:rsidRPr="005268E7">
        <w:rPr>
          <w:rStyle w:val="Strong"/>
          <w:rFonts w:ascii="Verdana" w:hAnsi="Verdana" w:cs="Arial"/>
          <w:b w:val="0"/>
          <w:lang w:val="es-ES"/>
        </w:rPr>
        <w:t xml:space="preserve">En su despacho: </w:t>
      </w:r>
    </w:p>
    <w:p w:rsidR="00861AA0" w:rsidRDefault="00861AA0" w:rsidP="00861AA0">
      <w:pPr>
        <w:pStyle w:val="NoSpacing"/>
        <w:jc w:val="right"/>
        <w:rPr>
          <w:rFonts w:ascii="Verdana" w:hAnsi="Verdana"/>
          <w:b/>
          <w:lang w:val="es-ES"/>
        </w:rPr>
      </w:pPr>
      <w:r>
        <w:rPr>
          <w:rFonts w:ascii="Verdana" w:hAnsi="Verdana"/>
          <w:b/>
          <w:lang w:val="es-ES"/>
        </w:rPr>
        <w:t xml:space="preserve">Causa No. 23282-2013-0066 </w:t>
      </w:r>
    </w:p>
    <w:p w:rsidR="008C2570" w:rsidRPr="00D969B2" w:rsidRDefault="00D969B2" w:rsidP="008C2570">
      <w:pPr>
        <w:spacing w:after="0" w:line="240" w:lineRule="auto"/>
        <w:jc w:val="both"/>
        <w:rPr>
          <w:rFonts w:ascii="Verdana" w:hAnsi="Verdana"/>
          <w:b/>
          <w:lang w:val="es-ES"/>
        </w:rPr>
      </w:pPr>
      <w:r w:rsidRPr="002E7EBB">
        <w:rPr>
          <w:rStyle w:val="Strong"/>
          <w:rFonts w:ascii="Verdana" w:hAnsi="Verdana" w:cs="Arial"/>
          <w:b w:val="0"/>
          <w:lang w:val="es-ES"/>
        </w:rPr>
        <w:t>La Concordia, a los 23 días del mes de diciembre de 2013.</w:t>
      </w:r>
      <w:r w:rsidRPr="00D460E4">
        <w:rPr>
          <w:rFonts w:ascii="Verdana" w:hAnsi="Verdana"/>
          <w:b/>
          <w:lang w:val="es-ES"/>
        </w:rPr>
        <w:t xml:space="preserve"> </w:t>
      </w:r>
      <w:r w:rsidRPr="00861AA0">
        <w:rPr>
          <w:rFonts w:ascii="Verdana" w:hAnsi="Verdana"/>
          <w:lang w:val="es-ES"/>
        </w:rPr>
        <w:t xml:space="preserve">Por mis propios y personales derechos Yo. </w:t>
      </w:r>
      <w:r w:rsidRPr="007D408F">
        <w:rPr>
          <w:rFonts w:ascii="Verdana" w:hAnsi="Verdana"/>
          <w:b/>
          <w:lang w:val="es-ES"/>
        </w:rPr>
        <w:t xml:space="preserve">MOREIRA DÍAS  RENÉ MANUEL  </w:t>
      </w:r>
      <w:r w:rsidRPr="007D408F">
        <w:rPr>
          <w:rFonts w:ascii="Verdana" w:hAnsi="Verdana" w:cs="Arial"/>
          <w:b/>
          <w:lang w:val="es-ES_tradnl"/>
        </w:rPr>
        <w:t xml:space="preserve">CI. </w:t>
      </w:r>
      <w:r w:rsidR="007D408F" w:rsidRPr="007D408F">
        <w:rPr>
          <w:rFonts w:ascii="Verdana" w:hAnsi="Verdana"/>
          <w:b/>
          <w:lang w:val="es-ES"/>
        </w:rPr>
        <w:t>171884715</w:t>
      </w:r>
      <w:r w:rsidRPr="007D408F">
        <w:rPr>
          <w:rFonts w:ascii="Verdana" w:hAnsi="Verdana"/>
          <w:b/>
          <w:lang w:val="es-ES"/>
        </w:rPr>
        <w:t>3</w:t>
      </w:r>
      <w:r w:rsidRPr="00861AA0">
        <w:rPr>
          <w:rFonts w:ascii="Verdana" w:hAnsi="Verdana"/>
          <w:lang w:val="es-ES"/>
        </w:rPr>
        <w:t xml:space="preserve"> haciendo referencia sobre la injusta</w:t>
      </w:r>
      <w:r>
        <w:rPr>
          <w:rFonts w:ascii="Verdana" w:hAnsi="Verdana"/>
          <w:lang w:val="es-ES"/>
        </w:rPr>
        <w:t xml:space="preserve"> detención  que se le</w:t>
      </w:r>
      <w:r w:rsidRPr="00861AA0">
        <w:rPr>
          <w:rFonts w:ascii="Verdana" w:hAnsi="Verdana"/>
          <w:lang w:val="es-ES"/>
        </w:rPr>
        <w:t xml:space="preserve"> ha hecho a mi señora</w:t>
      </w:r>
      <w:r>
        <w:rPr>
          <w:rFonts w:ascii="Verdana" w:hAnsi="Verdana"/>
          <w:b/>
          <w:lang w:val="es-ES"/>
        </w:rPr>
        <w:t>,</w:t>
      </w:r>
      <w:r w:rsidRPr="00861AA0">
        <w:rPr>
          <w:rFonts w:ascii="Verdana" w:hAnsi="Verdana"/>
          <w:lang w:val="es-ES"/>
        </w:rPr>
        <w:t xml:space="preserve"> KAREN MONSERRATE GARCÍA COVEÑA, </w:t>
      </w:r>
      <w:r>
        <w:rPr>
          <w:rFonts w:ascii="Verdana" w:hAnsi="Verdana"/>
          <w:lang w:val="es-ES"/>
        </w:rPr>
        <w:t xml:space="preserve">de la </w:t>
      </w:r>
      <w:r>
        <w:rPr>
          <w:rFonts w:ascii="Verdana" w:hAnsi="Verdana"/>
          <w:b/>
          <w:lang w:val="es-ES"/>
        </w:rPr>
        <w:t>Causa No. 23282-2013-0066</w:t>
      </w:r>
      <w:r w:rsidRPr="00861AA0">
        <w:rPr>
          <w:rFonts w:ascii="Verdana" w:hAnsi="Verdana"/>
          <w:lang w:val="es-ES"/>
        </w:rPr>
        <w:t xml:space="preserve"> le hago llegar la información siguiente:</w:t>
      </w:r>
      <w:r w:rsidRPr="00D969B2">
        <w:rPr>
          <w:rFonts w:ascii="Verdana" w:hAnsi="Verdana"/>
          <w:b/>
          <w:lang w:val="es-ES"/>
        </w:rPr>
        <w:t xml:space="preserve"> </w:t>
      </w:r>
      <w:r w:rsidR="008C2570">
        <w:rPr>
          <w:rFonts w:ascii="Verdana" w:hAnsi="Verdana"/>
          <w:b/>
          <w:lang w:val="es-ES"/>
        </w:rPr>
        <w:t>PRIMERA</w:t>
      </w:r>
      <w:r w:rsidR="008C2570" w:rsidRPr="007B519E">
        <w:rPr>
          <w:rFonts w:ascii="Verdana" w:hAnsi="Verdana"/>
          <w:b/>
          <w:lang w:val="es-ES"/>
        </w:rPr>
        <w:t>:</w:t>
      </w:r>
      <w:r w:rsidR="008C2570">
        <w:rPr>
          <w:rFonts w:ascii="Verdana" w:hAnsi="Verdana"/>
          <w:b/>
          <w:lang w:val="es-ES"/>
        </w:rPr>
        <w:t xml:space="preserve"> </w:t>
      </w:r>
      <w:r w:rsidR="008C2570" w:rsidRPr="00121253">
        <w:rPr>
          <w:rFonts w:ascii="Verdana" w:hAnsi="Verdana"/>
          <w:b/>
          <w:lang w:val="es-ES"/>
        </w:rPr>
        <w:t>a.-)</w:t>
      </w:r>
      <w:r w:rsidR="008C2570">
        <w:rPr>
          <w:rFonts w:ascii="Verdana" w:hAnsi="Verdana"/>
          <w:lang w:val="es-ES"/>
        </w:rPr>
        <w:t xml:space="preserve"> Certificados de honorabilidad de personas dignas de este Cantón que dan fe de mi buen comportamiento en la sociedad y conducta humana, </w:t>
      </w:r>
      <w:r w:rsidR="008C2570" w:rsidRPr="00C85537">
        <w:rPr>
          <w:rFonts w:ascii="Verdana" w:hAnsi="Verdana"/>
          <w:b/>
          <w:lang w:val="es-ES"/>
        </w:rPr>
        <w:t>b.-)</w:t>
      </w:r>
      <w:r w:rsidR="008C2570">
        <w:rPr>
          <w:rFonts w:ascii="Verdana" w:hAnsi="Verdana"/>
          <w:lang w:val="es-ES"/>
        </w:rPr>
        <w:t xml:space="preserve"> Certificado del G</w:t>
      </w:r>
      <w:r w:rsidR="008C2570" w:rsidRPr="00B96C51">
        <w:rPr>
          <w:rFonts w:ascii="Verdana" w:hAnsi="Verdana"/>
          <w:lang w:val="es-ES"/>
        </w:rPr>
        <w:t xml:space="preserve">imnasio  donde yo </w:t>
      </w:r>
      <w:r w:rsidR="008C2570">
        <w:rPr>
          <w:rFonts w:ascii="Verdana" w:hAnsi="Verdana"/>
          <w:lang w:val="es-ES"/>
        </w:rPr>
        <w:t xml:space="preserve">practico </w:t>
      </w:r>
      <w:r w:rsidR="008C2570" w:rsidRPr="00B96C51">
        <w:rPr>
          <w:rFonts w:ascii="Verdana" w:hAnsi="Verdana"/>
          <w:lang w:val="es-ES"/>
        </w:rPr>
        <w:t>mis actividades</w:t>
      </w:r>
      <w:r w:rsidR="008C2570">
        <w:rPr>
          <w:rFonts w:ascii="Verdana" w:hAnsi="Verdana"/>
          <w:lang w:val="es-ES"/>
        </w:rPr>
        <w:t xml:space="preserve"> físicas</w:t>
      </w:r>
      <w:r w:rsidR="008C2570" w:rsidRPr="00B96C51">
        <w:rPr>
          <w:rFonts w:ascii="Verdana" w:hAnsi="Verdana"/>
          <w:lang w:val="es-ES"/>
        </w:rPr>
        <w:t xml:space="preserve"> diarias y que el propietario de este establecimiento muy conocido en esta ciudad respalda con su firma mía</w:t>
      </w:r>
      <w:r w:rsidR="008C2570" w:rsidRPr="009209AC">
        <w:rPr>
          <w:rFonts w:ascii="Verdana" w:hAnsi="Verdana"/>
          <w:lang w:val="es-ES"/>
        </w:rPr>
        <w:t xml:space="preserve"> </w:t>
      </w:r>
      <w:r w:rsidR="008C2570" w:rsidRPr="00B96C51">
        <w:rPr>
          <w:rFonts w:ascii="Verdana" w:hAnsi="Verdana"/>
          <w:lang w:val="es-ES"/>
        </w:rPr>
        <w:t xml:space="preserve">asistencia, usted podrá comprobar la hora de entrada y salida especialmente del día, </w:t>
      </w:r>
      <w:r w:rsidR="008C2570">
        <w:rPr>
          <w:rFonts w:ascii="Verdana" w:hAnsi="Verdana"/>
          <w:lang w:val="es-ES"/>
        </w:rPr>
        <w:t xml:space="preserve">04  de diciembre de 2013 </w:t>
      </w:r>
      <w:r w:rsidR="008C2570" w:rsidRPr="00B96C51">
        <w:rPr>
          <w:rFonts w:ascii="Verdana" w:hAnsi="Verdana"/>
          <w:lang w:val="es-ES"/>
        </w:rPr>
        <w:t xml:space="preserve">que  se </w:t>
      </w:r>
      <w:r w:rsidR="008C2570">
        <w:rPr>
          <w:rFonts w:ascii="Verdana" w:hAnsi="Verdana"/>
          <w:lang w:val="es-ES"/>
        </w:rPr>
        <w:t xml:space="preserve">robaron </w:t>
      </w:r>
      <w:r w:rsidR="008C2570" w:rsidRPr="00B96C51">
        <w:rPr>
          <w:rFonts w:ascii="Verdana" w:hAnsi="Verdana"/>
          <w:lang w:val="es-ES"/>
        </w:rPr>
        <w:t xml:space="preserve">el </w:t>
      </w:r>
      <w:r w:rsidR="008C2570">
        <w:rPr>
          <w:rFonts w:ascii="Verdana" w:hAnsi="Verdana"/>
          <w:lang w:val="es-ES"/>
        </w:rPr>
        <w:t>vehículo en la ciudad de Santo D</w:t>
      </w:r>
      <w:r w:rsidR="008C2570" w:rsidRPr="00B96C51">
        <w:rPr>
          <w:rFonts w:ascii="Verdana" w:hAnsi="Verdana"/>
          <w:lang w:val="es-ES"/>
        </w:rPr>
        <w:t>omingo</w:t>
      </w:r>
      <w:r w:rsidR="008C2570">
        <w:rPr>
          <w:rFonts w:ascii="Verdana" w:hAnsi="Verdana"/>
          <w:lang w:val="es-ES"/>
        </w:rPr>
        <w:t xml:space="preserve"> y según reza el</w:t>
      </w:r>
      <w:r w:rsidR="008C2570" w:rsidRPr="00B96C51">
        <w:rPr>
          <w:rFonts w:ascii="Verdana" w:hAnsi="Verdana"/>
          <w:lang w:val="es-ES"/>
        </w:rPr>
        <w:t xml:space="preserve"> parte policial fue a las </w:t>
      </w:r>
      <w:r w:rsidR="008C2570" w:rsidRPr="00121253">
        <w:rPr>
          <w:rFonts w:ascii="Verdana" w:hAnsi="Verdana"/>
          <w:b/>
          <w:lang w:val="es-ES"/>
        </w:rPr>
        <w:t>20h30</w:t>
      </w:r>
      <w:r w:rsidR="008C2570">
        <w:rPr>
          <w:rFonts w:ascii="Verdana" w:hAnsi="Verdana"/>
          <w:b/>
          <w:lang w:val="es-ES"/>
        </w:rPr>
        <w:t>.</w:t>
      </w:r>
      <w:r w:rsidR="008C2570" w:rsidRPr="00B96C51">
        <w:rPr>
          <w:rFonts w:ascii="Verdana" w:hAnsi="Verdana"/>
          <w:lang w:val="es-ES"/>
        </w:rPr>
        <w:t xml:space="preserve"> </w:t>
      </w:r>
      <w:r w:rsidR="008C2570">
        <w:rPr>
          <w:rFonts w:ascii="Verdana" w:hAnsi="Verdana"/>
          <w:lang w:val="es-ES"/>
        </w:rPr>
        <w:t xml:space="preserve">Con estas  premisas en lógica, </w:t>
      </w:r>
      <w:r w:rsidR="008C2570" w:rsidRPr="001A6B90">
        <w:rPr>
          <w:rFonts w:ascii="Verdana" w:hAnsi="Verdana"/>
          <w:b/>
          <w:lang w:val="es-ES"/>
        </w:rPr>
        <w:t>c.-)</w:t>
      </w:r>
      <w:r w:rsidR="008C2570">
        <w:rPr>
          <w:rFonts w:ascii="Verdana" w:hAnsi="Verdana"/>
          <w:lang w:val="es-ES"/>
        </w:rPr>
        <w:t xml:space="preserve"> </w:t>
      </w:r>
      <w:r w:rsidR="008C2570" w:rsidRPr="00B96C51">
        <w:rPr>
          <w:rFonts w:ascii="Verdana" w:hAnsi="Verdana"/>
          <w:lang w:val="es-ES"/>
        </w:rPr>
        <w:t xml:space="preserve">quiero </w:t>
      </w:r>
      <w:r w:rsidR="008C2570">
        <w:rPr>
          <w:rFonts w:ascii="Verdana" w:hAnsi="Verdana"/>
          <w:lang w:val="es-ES"/>
        </w:rPr>
        <w:t xml:space="preserve">hacer notar a Ud., como buen administrador de justicia  </w:t>
      </w:r>
      <w:r w:rsidR="008C2570" w:rsidRPr="00B96C51">
        <w:rPr>
          <w:rFonts w:ascii="Verdana" w:hAnsi="Verdana"/>
          <w:lang w:val="es-ES"/>
        </w:rPr>
        <w:t>que yo nunca pude e</w:t>
      </w:r>
      <w:r w:rsidR="008C2570">
        <w:rPr>
          <w:rFonts w:ascii="Verdana" w:hAnsi="Verdana"/>
          <w:lang w:val="es-ES"/>
        </w:rPr>
        <w:t>star en dos lugares diferentes y</w:t>
      </w:r>
      <w:r w:rsidR="008C2570" w:rsidRPr="00B96C51">
        <w:rPr>
          <w:rFonts w:ascii="Verdana" w:hAnsi="Verdana"/>
          <w:lang w:val="es-ES"/>
        </w:rPr>
        <w:t xml:space="preserve"> distantes al mismo tiempo. </w:t>
      </w:r>
      <w:r w:rsidR="008C2570" w:rsidRPr="005F5374">
        <w:rPr>
          <w:rFonts w:ascii="Verdana" w:hAnsi="Verdana"/>
          <w:b/>
          <w:lang w:val="es-ES"/>
        </w:rPr>
        <w:t>SEGUNDA</w:t>
      </w:r>
      <w:r w:rsidR="008C2570">
        <w:rPr>
          <w:rFonts w:ascii="Verdana" w:hAnsi="Verdana"/>
          <w:lang w:val="es-ES"/>
        </w:rPr>
        <w:t xml:space="preserve">: </w:t>
      </w:r>
      <w:r w:rsidR="008C2570" w:rsidRPr="00B96C51">
        <w:rPr>
          <w:rFonts w:ascii="Verdana" w:hAnsi="Verdana"/>
          <w:lang w:val="es-ES"/>
        </w:rPr>
        <w:t xml:space="preserve">Por lo tanto no existe en mí contra ninguna estrecha relación de los hechos como lo exige el </w:t>
      </w:r>
      <w:r w:rsidR="008C2570">
        <w:rPr>
          <w:rFonts w:ascii="Verdana" w:hAnsi="Verdana"/>
          <w:lang w:val="es-ES"/>
        </w:rPr>
        <w:t>C</w:t>
      </w:r>
      <w:r w:rsidR="008C2570" w:rsidRPr="00B96C51">
        <w:rPr>
          <w:rFonts w:ascii="Verdana" w:hAnsi="Verdana"/>
          <w:lang w:val="es-ES"/>
        </w:rPr>
        <w:t xml:space="preserve">ódigo de </w:t>
      </w:r>
      <w:r w:rsidR="008C2570">
        <w:rPr>
          <w:rFonts w:ascii="Verdana" w:hAnsi="Verdana"/>
          <w:lang w:val="es-ES"/>
        </w:rPr>
        <w:t>Procedimiento P</w:t>
      </w:r>
      <w:r w:rsidR="008C2570" w:rsidRPr="00B96C51">
        <w:rPr>
          <w:rFonts w:ascii="Verdana" w:hAnsi="Verdana"/>
          <w:lang w:val="es-ES"/>
        </w:rPr>
        <w:t xml:space="preserve">enal en su </w:t>
      </w:r>
      <w:r w:rsidR="008C2570" w:rsidRPr="001A6B90">
        <w:rPr>
          <w:rFonts w:ascii="Verdana" w:hAnsi="Verdana"/>
          <w:b/>
          <w:lang w:val="es-ES"/>
        </w:rPr>
        <w:t xml:space="preserve">Art. 87.- QUE </w:t>
      </w:r>
      <w:r w:rsidR="008C2570">
        <w:rPr>
          <w:rFonts w:ascii="Verdana" w:hAnsi="Verdana"/>
          <w:b/>
          <w:lang w:val="es-ES"/>
        </w:rPr>
        <w:t xml:space="preserve">ORDENA  </w:t>
      </w:r>
      <w:r w:rsidR="008C2570" w:rsidRPr="001A6B90">
        <w:rPr>
          <w:rFonts w:ascii="Verdana" w:hAnsi="Verdana"/>
          <w:b/>
          <w:lang w:val="es-ES"/>
        </w:rPr>
        <w:t>ASÍ:</w:t>
      </w:r>
      <w:r w:rsidR="008C2570" w:rsidRPr="00B96C51">
        <w:rPr>
          <w:rFonts w:ascii="Verdana" w:hAnsi="Verdana"/>
          <w:lang w:val="es-ES"/>
        </w:rPr>
        <w:t xml:space="preserve"> Presunciones.- Las presunciones que el juez de garantías penales o tribunal de garantías penales obtenga en el proceso estarán basadas en </w:t>
      </w:r>
      <w:r w:rsidR="008C2570" w:rsidRPr="001A6B90">
        <w:rPr>
          <w:rFonts w:ascii="Verdana" w:hAnsi="Verdana"/>
          <w:b/>
          <w:lang w:val="es-ES"/>
        </w:rPr>
        <w:t>indicios probados, graves, precisos y concordantes</w:t>
      </w:r>
      <w:r w:rsidR="008C2570">
        <w:rPr>
          <w:rFonts w:ascii="Verdana" w:hAnsi="Verdana"/>
          <w:b/>
          <w:lang w:val="es-ES"/>
        </w:rPr>
        <w:t>, a</w:t>
      </w:r>
      <w:r w:rsidR="008C2570" w:rsidRPr="001A6B90">
        <w:rPr>
          <w:rFonts w:ascii="Verdana" w:hAnsi="Verdana"/>
          <w:b/>
          <w:lang w:val="es-ES"/>
        </w:rPr>
        <w:t>.-)</w:t>
      </w:r>
      <w:r w:rsidR="008C2570" w:rsidRPr="001A6B90">
        <w:rPr>
          <w:rFonts w:ascii="Verdana" w:hAnsi="Verdana"/>
          <w:lang w:val="es-ES"/>
        </w:rPr>
        <w:t xml:space="preserve">  </w:t>
      </w:r>
      <w:r w:rsidR="008C2570">
        <w:rPr>
          <w:rFonts w:ascii="Verdana" w:hAnsi="Verdana"/>
          <w:lang w:val="es-ES"/>
        </w:rPr>
        <w:t xml:space="preserve">y peor en este caso el señor, </w:t>
      </w:r>
      <w:r w:rsidR="008C2570" w:rsidRPr="00861AA0">
        <w:rPr>
          <w:rFonts w:ascii="Verdana" w:hAnsi="Verdana"/>
          <w:lang w:val="es-ES"/>
        </w:rPr>
        <w:t>MOREIRA DÍAS  RENÉ MANUEL</w:t>
      </w:r>
      <w:r w:rsidR="008C2570">
        <w:rPr>
          <w:rFonts w:ascii="Verdana" w:hAnsi="Verdana"/>
          <w:lang w:val="es-ES"/>
        </w:rPr>
        <w:t xml:space="preserve"> no se le podría relacionar cómo presunto del nexo causal que manda el Art. </w:t>
      </w:r>
      <w:r w:rsidR="008C2570" w:rsidRPr="009B5461">
        <w:rPr>
          <w:rFonts w:ascii="Verdana" w:hAnsi="Verdana"/>
          <w:b/>
          <w:lang w:val="es-ES"/>
        </w:rPr>
        <w:t>88 del C.P.C</w:t>
      </w:r>
      <w:r w:rsidR="008C2570">
        <w:rPr>
          <w:rFonts w:ascii="Verdana" w:hAnsi="Verdana"/>
          <w:lang w:val="es-ES"/>
        </w:rPr>
        <w:t>.</w:t>
      </w:r>
      <w:r w:rsidR="008C2570" w:rsidRPr="00861AA0">
        <w:rPr>
          <w:rFonts w:ascii="Verdana" w:hAnsi="Verdana"/>
          <w:lang w:val="es-ES"/>
        </w:rPr>
        <w:t xml:space="preserve"> </w:t>
      </w:r>
      <w:r w:rsidR="008C2570">
        <w:rPr>
          <w:rFonts w:ascii="Verdana" w:hAnsi="Verdana"/>
          <w:lang w:val="es-ES"/>
        </w:rPr>
        <w:t xml:space="preserve">justamente por existir pruebas claras a su favor que él estaba en la hora del robo,  a muchos kilómetros de distancia donde se cometió el delito, </w:t>
      </w:r>
      <w:r w:rsidR="008C2570">
        <w:rPr>
          <w:rFonts w:ascii="Verdana" w:hAnsi="Verdana"/>
          <w:b/>
          <w:lang w:val="es-ES"/>
        </w:rPr>
        <w:t>b</w:t>
      </w:r>
      <w:r w:rsidR="008C2570" w:rsidRPr="001A6B90">
        <w:rPr>
          <w:rFonts w:ascii="Verdana" w:hAnsi="Verdana"/>
          <w:b/>
          <w:lang w:val="es-ES"/>
        </w:rPr>
        <w:t>.-)</w:t>
      </w:r>
      <w:r w:rsidR="008C2570">
        <w:rPr>
          <w:rFonts w:ascii="Verdana" w:hAnsi="Verdana"/>
          <w:lang w:val="es-ES"/>
        </w:rPr>
        <w:t xml:space="preserve"> esto es para que se lo relacione con este delito FISCALÍA debía presentar pruebas científicas como: huellas dactilares, imágenes, voces y documentales, que se le puedan relacionar a él  con el </w:t>
      </w:r>
      <w:r w:rsidR="008C2570" w:rsidRPr="00861AA0">
        <w:rPr>
          <w:rFonts w:ascii="Verdana" w:hAnsi="Verdana"/>
          <w:lang w:val="es-ES"/>
        </w:rPr>
        <w:t xml:space="preserve"> </w:t>
      </w:r>
      <w:r w:rsidR="008C2570">
        <w:rPr>
          <w:rFonts w:ascii="Verdana" w:hAnsi="Verdana"/>
          <w:lang w:val="es-ES"/>
        </w:rPr>
        <w:t xml:space="preserve">robo del vehículo en mención; y que FISCALÍA debió practicar esas pericias, con el fin de encontrar a los verdaderos responsables, que si bien; existe el delito de </w:t>
      </w:r>
      <w:r w:rsidR="008C2570">
        <w:rPr>
          <w:rFonts w:ascii="Verdana" w:hAnsi="Verdana"/>
          <w:lang w:val="es-ES"/>
        </w:rPr>
        <w:lastRenderedPageBreak/>
        <w:t xml:space="preserve">la infracción pero no la relación directa ni con el Señor, </w:t>
      </w:r>
      <w:r w:rsidR="008C2570" w:rsidRPr="00861AA0">
        <w:rPr>
          <w:rFonts w:ascii="Verdana" w:hAnsi="Verdana"/>
          <w:lang w:val="es-ES"/>
        </w:rPr>
        <w:t>MOREIRA DÍAS  RENÉ MANUEL</w:t>
      </w:r>
      <w:r w:rsidR="008C2570">
        <w:rPr>
          <w:rFonts w:ascii="Verdana" w:hAnsi="Verdana"/>
          <w:lang w:val="es-ES"/>
        </w:rPr>
        <w:t xml:space="preserve"> y peor aún con su Señora, </w:t>
      </w:r>
      <w:r w:rsidR="008C2570" w:rsidRPr="00861AA0">
        <w:rPr>
          <w:rFonts w:ascii="Verdana" w:hAnsi="Verdana"/>
          <w:lang w:val="es-ES"/>
        </w:rPr>
        <w:t>KAREN MONSERRATE GARCÍA COVEÑA</w:t>
      </w:r>
      <w:r w:rsidR="008C2570">
        <w:rPr>
          <w:rFonts w:ascii="Verdana" w:hAnsi="Verdana"/>
          <w:lang w:val="es-ES"/>
        </w:rPr>
        <w:t xml:space="preserve">, en estas razones y esgrimas jurídicas  pido a Ud., la revocatoria o suspensión de inmediato de la medida de prisión preventiva que está sufriendo la Señora  </w:t>
      </w:r>
      <w:r w:rsidR="008C2570" w:rsidRPr="00861AA0">
        <w:rPr>
          <w:rFonts w:ascii="Verdana" w:hAnsi="Verdana"/>
          <w:lang w:val="es-ES"/>
        </w:rPr>
        <w:t>KAREN MONSERRATE GARCÍA COVEÑA</w:t>
      </w:r>
      <w:r w:rsidR="008C2570">
        <w:rPr>
          <w:rFonts w:ascii="Verdana" w:hAnsi="Verdana"/>
          <w:lang w:val="es-ES"/>
        </w:rPr>
        <w:t xml:space="preserve">, y se le aplique una medida cautelar según manda el literal 4 y 10 del Art. 160 del Código de Procedimiento Penal y se observe las garantías básicas del </w:t>
      </w:r>
      <w:r w:rsidR="008C2570" w:rsidRPr="00D969B2">
        <w:rPr>
          <w:rFonts w:ascii="Verdana" w:hAnsi="Verdana"/>
          <w:b/>
          <w:lang w:val="es-ES"/>
        </w:rPr>
        <w:t>Art. 77.-</w:t>
      </w:r>
      <w:r w:rsidR="008C2570">
        <w:rPr>
          <w:rFonts w:ascii="Verdana" w:hAnsi="Verdana"/>
          <w:lang w:val="es-ES"/>
        </w:rPr>
        <w:t xml:space="preserve"> de la Constitución. Donde el juez siempre podrá ordenar medidas cautelares distintas a la prisión preventiva. Pido se me haga justicia por no tener nada que ver en este proceso, </w:t>
      </w:r>
      <w:r w:rsidR="008C2570" w:rsidRPr="008C2570">
        <w:rPr>
          <w:rFonts w:ascii="Verdana" w:hAnsi="Verdana"/>
          <w:b/>
          <w:lang w:val="es-ES"/>
        </w:rPr>
        <w:t>y n</w:t>
      </w:r>
      <w:r w:rsidR="008C2570">
        <w:rPr>
          <w:rFonts w:ascii="Verdana" w:hAnsi="Verdana"/>
          <w:b/>
          <w:lang w:val="es-ES"/>
        </w:rPr>
        <w:t xml:space="preserve">o </w:t>
      </w:r>
      <w:r w:rsidR="008C2570" w:rsidRPr="00D969B2">
        <w:rPr>
          <w:rFonts w:ascii="Verdana" w:hAnsi="Verdana"/>
          <w:b/>
          <w:lang w:val="es-ES"/>
        </w:rPr>
        <w:t xml:space="preserve">somos actores ni cómplices de este delito.- </w:t>
      </w:r>
    </w:p>
    <w:p w:rsidR="00C22620" w:rsidRPr="00791488" w:rsidRDefault="00C22620" w:rsidP="00791488">
      <w:pPr>
        <w:spacing w:after="0" w:line="240" w:lineRule="auto"/>
        <w:jc w:val="both"/>
        <w:rPr>
          <w:rFonts w:ascii="Verdana" w:hAnsi="Verdana"/>
          <w:spacing w:val="2"/>
          <w:lang w:val="es-ES_tradnl"/>
        </w:rPr>
      </w:pPr>
    </w:p>
    <w:p w:rsidR="00C22620" w:rsidRDefault="00C22620" w:rsidP="00817D80">
      <w:pPr>
        <w:pStyle w:val="NoSpacing"/>
        <w:jc w:val="both"/>
        <w:rPr>
          <w:rStyle w:val="Strong"/>
          <w:rFonts w:ascii="Verdana" w:hAnsi="Verdana" w:cs="Arial"/>
          <w:lang w:val="es-ES"/>
        </w:rPr>
      </w:pPr>
    </w:p>
    <w:p w:rsidR="00C22620" w:rsidRDefault="00C22620" w:rsidP="00817D80">
      <w:pPr>
        <w:pStyle w:val="NoSpacing"/>
        <w:jc w:val="both"/>
        <w:rPr>
          <w:rStyle w:val="Strong"/>
          <w:rFonts w:ascii="Verdana" w:hAnsi="Verdana" w:cs="Arial"/>
          <w:lang w:val="es-ES"/>
        </w:rPr>
      </w:pPr>
    </w:p>
    <w:p w:rsidR="00C22620" w:rsidRDefault="00C22620" w:rsidP="00817D80">
      <w:pPr>
        <w:pStyle w:val="NoSpacing"/>
        <w:jc w:val="both"/>
        <w:rPr>
          <w:rStyle w:val="Strong"/>
          <w:rFonts w:ascii="Verdana" w:hAnsi="Verdana" w:cs="Arial"/>
          <w:lang w:val="es-ES"/>
        </w:rPr>
      </w:pPr>
    </w:p>
    <w:p w:rsidR="00C22620" w:rsidRDefault="00C22620" w:rsidP="00817D80">
      <w:pPr>
        <w:pStyle w:val="NoSpacing"/>
        <w:jc w:val="both"/>
        <w:rPr>
          <w:rStyle w:val="Strong"/>
          <w:rFonts w:ascii="Verdana" w:hAnsi="Verdana" w:cs="Arial"/>
          <w:lang w:val="es-ES"/>
        </w:rPr>
      </w:pPr>
    </w:p>
    <w:p w:rsidR="0064775A" w:rsidRDefault="0064775A" w:rsidP="00B013AF">
      <w:pPr>
        <w:pStyle w:val="NoSpacing"/>
        <w:jc w:val="both"/>
        <w:rPr>
          <w:rStyle w:val="Strong"/>
          <w:rFonts w:ascii="Verdana" w:hAnsi="Verdana" w:cs="Arial"/>
          <w:lang w:val="es-ES"/>
        </w:rPr>
      </w:pPr>
    </w:p>
    <w:p w:rsidR="0064775A" w:rsidRDefault="0064775A" w:rsidP="00B013AF">
      <w:pPr>
        <w:pStyle w:val="NoSpacing"/>
        <w:jc w:val="both"/>
        <w:rPr>
          <w:rStyle w:val="Strong"/>
          <w:rFonts w:ascii="Verdana" w:hAnsi="Verdana" w:cs="Arial"/>
          <w:lang w:val="es-ES"/>
        </w:rPr>
      </w:pPr>
    </w:p>
    <w:p w:rsidR="0064775A" w:rsidRDefault="0064775A" w:rsidP="00B013AF">
      <w:pPr>
        <w:pStyle w:val="NoSpacing"/>
        <w:jc w:val="both"/>
        <w:rPr>
          <w:rStyle w:val="Strong"/>
          <w:rFonts w:ascii="Verdana" w:hAnsi="Verdana" w:cs="Arial"/>
          <w:lang w:val="es-ES"/>
        </w:rPr>
      </w:pPr>
    </w:p>
    <w:p w:rsidR="00B013AF" w:rsidRDefault="00B013AF" w:rsidP="00D86B41">
      <w:pPr>
        <w:pStyle w:val="NoSpacing"/>
        <w:jc w:val="both"/>
        <w:rPr>
          <w:rFonts w:ascii="Verdana" w:hAnsi="Verdana"/>
          <w:b/>
          <w:lang w:val="es-ES"/>
        </w:rPr>
      </w:pPr>
    </w:p>
    <w:p w:rsidR="00B013AF" w:rsidRDefault="00B013AF" w:rsidP="00D86B41">
      <w:pPr>
        <w:pStyle w:val="NoSpacing"/>
        <w:jc w:val="both"/>
        <w:rPr>
          <w:rFonts w:ascii="Verdana" w:hAnsi="Verdana"/>
          <w:b/>
          <w:lang w:val="es-ES"/>
        </w:rPr>
      </w:pPr>
    </w:p>
    <w:p w:rsidR="00767108" w:rsidRDefault="00767108" w:rsidP="00861AA0">
      <w:pPr>
        <w:pStyle w:val="NoSpacing"/>
        <w:rPr>
          <w:lang w:val="es-ES"/>
        </w:rPr>
      </w:pPr>
    </w:p>
    <w:sectPr w:rsidR="00767108" w:rsidSect="00A2644F">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EF" w:rsidRDefault="007303EF" w:rsidP="00AC630F">
      <w:pPr>
        <w:spacing w:after="0" w:line="240" w:lineRule="auto"/>
      </w:pPr>
      <w:r>
        <w:separator/>
      </w:r>
    </w:p>
  </w:endnote>
  <w:endnote w:type="continuationSeparator" w:id="0">
    <w:p w:rsidR="007303EF" w:rsidRDefault="007303EF"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EF" w:rsidRDefault="007303EF" w:rsidP="00AC630F">
      <w:pPr>
        <w:spacing w:after="0" w:line="240" w:lineRule="auto"/>
      </w:pPr>
      <w:r>
        <w:separator/>
      </w:r>
    </w:p>
  </w:footnote>
  <w:footnote w:type="continuationSeparator" w:id="0">
    <w:p w:rsidR="007303EF" w:rsidRDefault="007303EF"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310"/>
      <w:gridCol w:w="1676"/>
    </w:tblGrid>
    <w:tr w:rsidR="00027618" w:rsidRPr="000C6E93" w:rsidTr="00B71D69">
      <w:trPr>
        <w:trHeight w:val="1880"/>
      </w:trPr>
      <w:tc>
        <w:tcPr>
          <w:tcW w:w="3960" w:type="dxa"/>
        </w:tcPr>
        <w:p w:rsidR="00027618" w:rsidRPr="009B7F76" w:rsidRDefault="00027618" w:rsidP="00DB52FF">
          <w:pPr>
            <w:pStyle w:val="Header"/>
            <w:jc w:val="center"/>
            <w:rPr>
              <w:rFonts w:asciiTheme="majorHAnsi" w:hAnsiTheme="majorHAnsi"/>
              <w:b/>
              <w:lang w:val="es-ES"/>
            </w:rPr>
          </w:pPr>
          <w:r w:rsidRPr="009B7F76">
            <w:rPr>
              <w:rFonts w:asciiTheme="majorHAnsi" w:hAnsiTheme="majorHAnsi"/>
              <w:b/>
              <w:lang w:val="es-ES"/>
            </w:rPr>
            <w:t>Consorcio  Asociados Zambrano Ley</w:t>
          </w:r>
        </w:p>
        <w:p w:rsidR="00027618" w:rsidRPr="009B7F76" w:rsidRDefault="00027618" w:rsidP="00DB52FF">
          <w:pPr>
            <w:pStyle w:val="Header"/>
            <w:jc w:val="center"/>
            <w:rPr>
              <w:rFonts w:asciiTheme="majorHAnsi" w:hAnsiTheme="majorHAnsi"/>
              <w:lang w:val="es-ES"/>
            </w:rPr>
          </w:pPr>
          <w:r w:rsidRPr="009B7F76">
            <w:rPr>
              <w:rFonts w:asciiTheme="majorHAnsi" w:hAnsiTheme="majorHAnsi"/>
              <w:lang w:val="es-ES"/>
            </w:rPr>
            <w:t>Santiago Iván Zambrano Ávila</w:t>
          </w:r>
        </w:p>
        <w:p w:rsidR="00027618" w:rsidRPr="009B7F76" w:rsidRDefault="00027618" w:rsidP="00DB52FF">
          <w:pPr>
            <w:pStyle w:val="Header"/>
            <w:jc w:val="center"/>
            <w:rPr>
              <w:rFonts w:asciiTheme="majorHAnsi" w:hAnsiTheme="majorHAnsi"/>
              <w:b/>
              <w:lang w:val="es-ES"/>
            </w:rPr>
          </w:pPr>
          <w:r w:rsidRPr="009B7F76">
            <w:rPr>
              <w:rFonts w:asciiTheme="majorHAnsi" w:hAnsiTheme="majorHAnsi"/>
              <w:b/>
              <w:lang w:val="es-ES"/>
            </w:rPr>
            <w:t>ABOGADO</w:t>
          </w:r>
        </w:p>
        <w:p w:rsidR="00027618" w:rsidRPr="009B7F76" w:rsidRDefault="00027618" w:rsidP="00DB52FF">
          <w:pPr>
            <w:pStyle w:val="Header"/>
            <w:jc w:val="center"/>
            <w:rPr>
              <w:rFonts w:asciiTheme="majorHAnsi" w:hAnsiTheme="majorHAnsi"/>
              <w:lang w:val="es-ES"/>
            </w:rPr>
          </w:pPr>
          <w:r w:rsidRPr="009B7F76">
            <w:rPr>
              <w:rFonts w:asciiTheme="majorHAnsi" w:hAnsiTheme="majorHAnsi"/>
              <w:lang w:val="es-ES"/>
            </w:rPr>
            <w:t>Matrícula 17-2012-662</w:t>
          </w:r>
        </w:p>
        <w:p w:rsidR="00027618" w:rsidRPr="009B7F76" w:rsidRDefault="00027618" w:rsidP="009B7F76">
          <w:pPr>
            <w:pStyle w:val="Header"/>
            <w:jc w:val="center"/>
            <w:rPr>
              <w:rFonts w:asciiTheme="majorHAnsi" w:hAnsiTheme="majorHAnsi"/>
              <w:lang w:val="es-ES"/>
            </w:rPr>
          </w:pPr>
          <w:r>
            <w:rPr>
              <w:rFonts w:asciiTheme="majorHAnsi" w:hAnsiTheme="majorHAnsi"/>
              <w:lang w:val="es-ES"/>
            </w:rPr>
            <w:t xml:space="preserve">Casillero electrónico </w:t>
          </w:r>
          <w:r w:rsidRPr="009B7F76">
            <w:rPr>
              <w:rFonts w:asciiTheme="majorHAnsi" w:hAnsiTheme="majorHAnsi"/>
              <w:lang w:val="es-ES"/>
            </w:rPr>
            <w:t xml:space="preserve"> 1704924792</w:t>
          </w:r>
        </w:p>
        <w:p w:rsidR="00027618" w:rsidRPr="00B71D69" w:rsidRDefault="002F1DB5" w:rsidP="00B71D69">
          <w:pPr>
            <w:pStyle w:val="Header"/>
            <w:jc w:val="center"/>
          </w:pPr>
          <w:hyperlink r:id="rId1" w:history="1">
            <w:r w:rsidR="00027618" w:rsidRPr="009B7F76">
              <w:rPr>
                <w:rStyle w:val="Hyperlink"/>
                <w:rFonts w:asciiTheme="majorHAnsi" w:hAnsiTheme="majorHAnsi"/>
                <w:b/>
                <w:color w:val="000000" w:themeColor="text1"/>
                <w:lang w:val="es-ES"/>
              </w:rPr>
              <w:t>consultas@cazamley.com</w:t>
            </w:r>
          </w:hyperlink>
          <w:r w:rsidR="00027618" w:rsidRPr="00654ACB">
            <w:rPr>
              <w:rFonts w:asciiTheme="majorHAnsi" w:hAnsiTheme="majorHAnsi"/>
              <w:lang w:val="es-ES"/>
            </w:rPr>
            <w:t xml:space="preserve">       </w:t>
          </w:r>
          <w:hyperlink r:id="rId2" w:history="1">
            <w:r w:rsidR="00027618" w:rsidRPr="000C6E93">
              <w:rPr>
                <w:rStyle w:val="Hyperlink"/>
                <w:b/>
                <w:color w:val="000000" w:themeColor="text1"/>
                <w:lang w:val="es-ES"/>
              </w:rPr>
              <w:t>santiago.zambrano17@foroabogados.ec</w:t>
            </w:r>
          </w:hyperlink>
        </w:p>
      </w:tc>
      <w:tc>
        <w:tcPr>
          <w:tcW w:w="5310" w:type="dxa"/>
        </w:tcPr>
        <w:p w:rsidR="00027618" w:rsidRDefault="00027618" w:rsidP="00F64FDD">
          <w:pPr>
            <w:pStyle w:val="Header"/>
            <w:rPr>
              <w:rFonts w:asciiTheme="majorHAnsi" w:hAnsiTheme="majorHAnsi"/>
              <w:lang w:val="es-ES"/>
            </w:rPr>
          </w:pPr>
          <w:r w:rsidRPr="009B7F76">
            <w:rPr>
              <w:rFonts w:asciiTheme="majorHAnsi" w:hAnsiTheme="majorHAnsi"/>
              <w:lang w:val="es-ES"/>
            </w:rPr>
            <w:t xml:space="preserve">*Av. 6 de diciembre 14-38, y Sodiro, Edificio Atenas </w:t>
          </w:r>
          <w:r>
            <w:rPr>
              <w:rFonts w:asciiTheme="majorHAnsi" w:hAnsiTheme="majorHAnsi"/>
              <w:lang w:val="es-ES"/>
            </w:rPr>
            <w:t xml:space="preserve">No.- </w:t>
          </w:r>
          <w:r w:rsidRPr="009B7F76">
            <w:rPr>
              <w:rFonts w:asciiTheme="majorHAnsi" w:hAnsiTheme="majorHAnsi"/>
              <w:lang w:val="es-ES"/>
            </w:rPr>
            <w:t>140, piso 7 oficina  70</w:t>
          </w:r>
          <w:r>
            <w:rPr>
              <w:rFonts w:asciiTheme="majorHAnsi" w:hAnsiTheme="majorHAnsi"/>
              <w:lang w:val="es-ES"/>
            </w:rPr>
            <w:t xml:space="preserve">7, </w:t>
          </w:r>
          <w:r w:rsidRPr="009B7F76">
            <w:rPr>
              <w:rFonts w:asciiTheme="majorHAnsi" w:hAnsiTheme="majorHAnsi"/>
              <w:lang w:val="es-ES"/>
            </w:rPr>
            <w:t xml:space="preserve">Teléf. 2-554-029 </w:t>
          </w:r>
          <w:r>
            <w:rPr>
              <w:rFonts w:asciiTheme="majorHAnsi" w:hAnsiTheme="majorHAnsi"/>
              <w:lang w:val="es-ES"/>
            </w:rPr>
            <w:t xml:space="preserve">Cel.0992517926 </w:t>
          </w:r>
          <w:r w:rsidRPr="009B7F76">
            <w:rPr>
              <w:rFonts w:asciiTheme="majorHAnsi" w:hAnsiTheme="majorHAnsi"/>
              <w:lang w:val="es-ES"/>
            </w:rPr>
            <w:t xml:space="preserve"> Quito.</w:t>
          </w:r>
          <w:r>
            <w:rPr>
              <w:rFonts w:asciiTheme="majorHAnsi" w:hAnsiTheme="majorHAnsi"/>
              <w:lang w:val="es-ES"/>
            </w:rPr>
            <w:t xml:space="preserve"> </w:t>
          </w:r>
          <w:r w:rsidRPr="009B7F76">
            <w:rPr>
              <w:rFonts w:asciiTheme="majorHAnsi" w:hAnsiTheme="majorHAnsi"/>
              <w:lang w:val="es-ES"/>
            </w:rPr>
            <w:t xml:space="preserve">*Sto. Domingo de los Tsáchilas Av. Guayaquil Nro. 177 y Cocaniguas. </w:t>
          </w:r>
          <w:r>
            <w:rPr>
              <w:rFonts w:asciiTheme="majorHAnsi" w:hAnsiTheme="majorHAnsi"/>
              <w:lang w:val="es-ES"/>
            </w:rPr>
            <w:t xml:space="preserve"> </w:t>
          </w:r>
          <w:r w:rsidRPr="009B7F76">
            <w:rPr>
              <w:rFonts w:asciiTheme="majorHAnsi" w:hAnsiTheme="majorHAnsi"/>
              <w:lang w:val="es-ES"/>
            </w:rPr>
            <w:t>*El Carmen Manabí. Limones y Cedrón, esquina</w:t>
          </w:r>
          <w:r>
            <w:rPr>
              <w:rFonts w:asciiTheme="majorHAnsi" w:hAnsiTheme="majorHAnsi"/>
              <w:lang w:val="es-ES"/>
            </w:rPr>
            <w:t>.</w:t>
          </w:r>
          <w:r w:rsidRPr="009B7F76">
            <w:rPr>
              <w:rFonts w:asciiTheme="majorHAnsi" w:hAnsiTheme="majorHAnsi"/>
              <w:lang w:val="es-ES"/>
            </w:rPr>
            <w:t xml:space="preserve">   Tras el estadio de  Futbol, Teléf. </w:t>
          </w:r>
          <w:r w:rsidRPr="00654ACB">
            <w:rPr>
              <w:rFonts w:asciiTheme="majorHAnsi" w:hAnsiTheme="majorHAnsi"/>
              <w:lang w:val="es-ES"/>
            </w:rPr>
            <w:t xml:space="preserve">05-266-2154 </w:t>
          </w:r>
        </w:p>
        <w:p w:rsidR="00027618" w:rsidRPr="00B71D69" w:rsidRDefault="00027618" w:rsidP="00AC1353">
          <w:pPr>
            <w:pStyle w:val="Header"/>
            <w:rPr>
              <w:rFonts w:asciiTheme="majorHAnsi" w:hAnsiTheme="majorHAnsi"/>
            </w:rPr>
          </w:pPr>
          <w:r>
            <w:rPr>
              <w:rFonts w:asciiTheme="majorHAnsi" w:hAnsiTheme="majorHAnsi"/>
            </w:rPr>
            <w:t xml:space="preserve">                        Web:       </w:t>
          </w:r>
          <w:hyperlink r:id="rId3" w:history="1">
            <w:r w:rsidRPr="009B7F76">
              <w:rPr>
                <w:rStyle w:val="Hyperlink"/>
                <w:rFonts w:asciiTheme="majorHAnsi" w:hAnsiTheme="majorHAnsi"/>
                <w:b/>
                <w:color w:val="000000" w:themeColor="text1"/>
                <w:lang w:val="es-ES"/>
              </w:rPr>
              <w:t>www.cazamley.com</w:t>
            </w:r>
          </w:hyperlink>
          <w:r>
            <w:rPr>
              <w:rFonts w:asciiTheme="majorHAnsi" w:hAnsiTheme="majorHAnsi"/>
            </w:rPr>
            <w:t xml:space="preserve">                   </w:t>
          </w:r>
        </w:p>
      </w:tc>
      <w:tc>
        <w:tcPr>
          <w:tcW w:w="1676" w:type="dxa"/>
        </w:tcPr>
        <w:p w:rsidR="00027618" w:rsidRPr="000C6E93" w:rsidRDefault="00027618" w:rsidP="00A2644F">
          <w:pPr>
            <w:pStyle w:val="Header"/>
            <w:rPr>
              <w:b/>
              <w:lang w:val="es-ES"/>
            </w:rPr>
          </w:pPr>
          <w:r w:rsidRPr="000C6E93">
            <w:rPr>
              <w:b/>
              <w:noProof/>
              <w:lang w:val="en-US"/>
            </w:rPr>
            <w:drawing>
              <wp:inline distT="0" distB="0" distL="0" distR="0">
                <wp:extent cx="930876"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928282" cy="1109009"/>
                        </a:xfrm>
                        <a:prstGeom prst="rect">
                          <a:avLst/>
                        </a:prstGeom>
                        <a:noFill/>
                        <a:ln w="9525">
                          <a:noFill/>
                          <a:miter lim="800000"/>
                          <a:headEnd/>
                          <a:tailEnd/>
                        </a:ln>
                      </pic:spPr>
                    </pic:pic>
                  </a:graphicData>
                </a:graphic>
              </wp:inline>
            </w:drawing>
          </w:r>
        </w:p>
      </w:tc>
    </w:tr>
  </w:tbl>
  <w:p w:rsidR="00027618" w:rsidRDefault="00027618">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6A9"/>
    <w:multiLevelType w:val="hybridMultilevel"/>
    <w:tmpl w:val="C7D4ABE4"/>
    <w:lvl w:ilvl="0" w:tplc="F974701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01E93"/>
    <w:multiLevelType w:val="multilevel"/>
    <w:tmpl w:val="43C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E4E11"/>
    <w:multiLevelType w:val="multilevel"/>
    <w:tmpl w:val="4A7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B0FF1"/>
    <w:multiLevelType w:val="multilevel"/>
    <w:tmpl w:val="745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B4AAC"/>
    <w:multiLevelType w:val="multilevel"/>
    <w:tmpl w:val="54F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47471"/>
    <w:multiLevelType w:val="multilevel"/>
    <w:tmpl w:val="A64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C0D26"/>
    <w:multiLevelType w:val="multilevel"/>
    <w:tmpl w:val="4E6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A3220"/>
    <w:multiLevelType w:val="multilevel"/>
    <w:tmpl w:val="53E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916B8"/>
    <w:multiLevelType w:val="multilevel"/>
    <w:tmpl w:val="AB3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D25B1"/>
    <w:multiLevelType w:val="multilevel"/>
    <w:tmpl w:val="677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10344"/>
    <w:multiLevelType w:val="multilevel"/>
    <w:tmpl w:val="D1D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9"/>
  </w:num>
  <w:num w:numId="5">
    <w:abstractNumId w:val="3"/>
  </w:num>
  <w:num w:numId="6">
    <w:abstractNumId w:val="7"/>
  </w:num>
  <w:num w:numId="7">
    <w:abstractNumId w:val="6"/>
  </w:num>
  <w:num w:numId="8">
    <w:abstractNumId w:val="8"/>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rsids>
    <w:rsidRoot w:val="002E72D2"/>
    <w:rsid w:val="0001084A"/>
    <w:rsid w:val="00011FD2"/>
    <w:rsid w:val="000229E2"/>
    <w:rsid w:val="00024F35"/>
    <w:rsid w:val="00027618"/>
    <w:rsid w:val="00027AFF"/>
    <w:rsid w:val="0004318C"/>
    <w:rsid w:val="00071E3D"/>
    <w:rsid w:val="00074C1E"/>
    <w:rsid w:val="0008139F"/>
    <w:rsid w:val="00084007"/>
    <w:rsid w:val="000A23B3"/>
    <w:rsid w:val="000B2910"/>
    <w:rsid w:val="000C2CCA"/>
    <w:rsid w:val="000D2284"/>
    <w:rsid w:val="000D23D3"/>
    <w:rsid w:val="000D4362"/>
    <w:rsid w:val="000D6B7D"/>
    <w:rsid w:val="000E6459"/>
    <w:rsid w:val="00121253"/>
    <w:rsid w:val="00160E69"/>
    <w:rsid w:val="00193FE0"/>
    <w:rsid w:val="001A6B90"/>
    <w:rsid w:val="001C7AC1"/>
    <w:rsid w:val="001D53F8"/>
    <w:rsid w:val="001E057E"/>
    <w:rsid w:val="001E0A28"/>
    <w:rsid w:val="001F59B8"/>
    <w:rsid w:val="00200B8F"/>
    <w:rsid w:val="00202380"/>
    <w:rsid w:val="00224E34"/>
    <w:rsid w:val="00231738"/>
    <w:rsid w:val="0023337A"/>
    <w:rsid w:val="00267C1F"/>
    <w:rsid w:val="00270306"/>
    <w:rsid w:val="00277261"/>
    <w:rsid w:val="00283935"/>
    <w:rsid w:val="0028620A"/>
    <w:rsid w:val="00286B90"/>
    <w:rsid w:val="00291443"/>
    <w:rsid w:val="00293730"/>
    <w:rsid w:val="002A3313"/>
    <w:rsid w:val="002A552C"/>
    <w:rsid w:val="002A5EB7"/>
    <w:rsid w:val="002B5226"/>
    <w:rsid w:val="002C40A2"/>
    <w:rsid w:val="002E26AF"/>
    <w:rsid w:val="002E72D2"/>
    <w:rsid w:val="002E7EBB"/>
    <w:rsid w:val="002F1DB5"/>
    <w:rsid w:val="003147BD"/>
    <w:rsid w:val="00314C3D"/>
    <w:rsid w:val="00315474"/>
    <w:rsid w:val="00320ADE"/>
    <w:rsid w:val="003217C2"/>
    <w:rsid w:val="00351EEC"/>
    <w:rsid w:val="00352348"/>
    <w:rsid w:val="0035638B"/>
    <w:rsid w:val="00365011"/>
    <w:rsid w:val="00371AA6"/>
    <w:rsid w:val="00376452"/>
    <w:rsid w:val="003821EA"/>
    <w:rsid w:val="0038590F"/>
    <w:rsid w:val="00390674"/>
    <w:rsid w:val="00396061"/>
    <w:rsid w:val="003A195F"/>
    <w:rsid w:val="003A3027"/>
    <w:rsid w:val="003A7460"/>
    <w:rsid w:val="003D0B5F"/>
    <w:rsid w:val="003D4EF8"/>
    <w:rsid w:val="003E51CE"/>
    <w:rsid w:val="003E7C7C"/>
    <w:rsid w:val="00406246"/>
    <w:rsid w:val="004129A0"/>
    <w:rsid w:val="00416129"/>
    <w:rsid w:val="004170EA"/>
    <w:rsid w:val="0042260A"/>
    <w:rsid w:val="00426DD1"/>
    <w:rsid w:val="004433C3"/>
    <w:rsid w:val="00456010"/>
    <w:rsid w:val="004724A4"/>
    <w:rsid w:val="004A0D68"/>
    <w:rsid w:val="004B3DED"/>
    <w:rsid w:val="004B51C8"/>
    <w:rsid w:val="004F41E2"/>
    <w:rsid w:val="004F4AAB"/>
    <w:rsid w:val="0050293E"/>
    <w:rsid w:val="00502FF3"/>
    <w:rsid w:val="005169DA"/>
    <w:rsid w:val="00554236"/>
    <w:rsid w:val="00556375"/>
    <w:rsid w:val="00562C68"/>
    <w:rsid w:val="0057498D"/>
    <w:rsid w:val="005750E4"/>
    <w:rsid w:val="00583FBE"/>
    <w:rsid w:val="005A56C1"/>
    <w:rsid w:val="005C4DA0"/>
    <w:rsid w:val="005E25C7"/>
    <w:rsid w:val="005F5374"/>
    <w:rsid w:val="0063015A"/>
    <w:rsid w:val="00644A49"/>
    <w:rsid w:val="0064775A"/>
    <w:rsid w:val="00654ACB"/>
    <w:rsid w:val="006644D7"/>
    <w:rsid w:val="00667263"/>
    <w:rsid w:val="0067775C"/>
    <w:rsid w:val="006904EA"/>
    <w:rsid w:val="006A03C8"/>
    <w:rsid w:val="006A0F07"/>
    <w:rsid w:val="006B1E7F"/>
    <w:rsid w:val="006C103E"/>
    <w:rsid w:val="006C1203"/>
    <w:rsid w:val="006D2761"/>
    <w:rsid w:val="006F0A6C"/>
    <w:rsid w:val="006F0B24"/>
    <w:rsid w:val="00722BAA"/>
    <w:rsid w:val="007303EF"/>
    <w:rsid w:val="007421B3"/>
    <w:rsid w:val="00742684"/>
    <w:rsid w:val="00746E14"/>
    <w:rsid w:val="00753058"/>
    <w:rsid w:val="007601BC"/>
    <w:rsid w:val="00767108"/>
    <w:rsid w:val="007676CD"/>
    <w:rsid w:val="00791488"/>
    <w:rsid w:val="007A1DA2"/>
    <w:rsid w:val="007C0DD8"/>
    <w:rsid w:val="007D408F"/>
    <w:rsid w:val="007E69C2"/>
    <w:rsid w:val="007E6DAA"/>
    <w:rsid w:val="007F1239"/>
    <w:rsid w:val="0081422E"/>
    <w:rsid w:val="00814EA5"/>
    <w:rsid w:val="00817D80"/>
    <w:rsid w:val="00822B69"/>
    <w:rsid w:val="00823F4E"/>
    <w:rsid w:val="00850A6D"/>
    <w:rsid w:val="0085277A"/>
    <w:rsid w:val="00861AA0"/>
    <w:rsid w:val="008B3A63"/>
    <w:rsid w:val="008C2570"/>
    <w:rsid w:val="008C6C0C"/>
    <w:rsid w:val="008F2A59"/>
    <w:rsid w:val="008F4A91"/>
    <w:rsid w:val="008F5DB6"/>
    <w:rsid w:val="00901DC5"/>
    <w:rsid w:val="009047C8"/>
    <w:rsid w:val="009209AC"/>
    <w:rsid w:val="00925588"/>
    <w:rsid w:val="00930B3F"/>
    <w:rsid w:val="00956610"/>
    <w:rsid w:val="00957605"/>
    <w:rsid w:val="00971C19"/>
    <w:rsid w:val="00976EA5"/>
    <w:rsid w:val="0098515C"/>
    <w:rsid w:val="00987C53"/>
    <w:rsid w:val="00991312"/>
    <w:rsid w:val="009A2719"/>
    <w:rsid w:val="009A3404"/>
    <w:rsid w:val="009B28F1"/>
    <w:rsid w:val="009B4AC8"/>
    <w:rsid w:val="009B4C37"/>
    <w:rsid w:val="009B5461"/>
    <w:rsid w:val="009B6E18"/>
    <w:rsid w:val="009B746A"/>
    <w:rsid w:val="009B7F76"/>
    <w:rsid w:val="009C1F5B"/>
    <w:rsid w:val="009C711C"/>
    <w:rsid w:val="009E6233"/>
    <w:rsid w:val="009F72FC"/>
    <w:rsid w:val="00A00265"/>
    <w:rsid w:val="00A03348"/>
    <w:rsid w:val="00A03F87"/>
    <w:rsid w:val="00A140B0"/>
    <w:rsid w:val="00A140E3"/>
    <w:rsid w:val="00A141DC"/>
    <w:rsid w:val="00A17503"/>
    <w:rsid w:val="00A2082A"/>
    <w:rsid w:val="00A2644F"/>
    <w:rsid w:val="00A448E7"/>
    <w:rsid w:val="00A53EDF"/>
    <w:rsid w:val="00A56A21"/>
    <w:rsid w:val="00A579E9"/>
    <w:rsid w:val="00A72679"/>
    <w:rsid w:val="00A86ED0"/>
    <w:rsid w:val="00A87F6E"/>
    <w:rsid w:val="00AA018B"/>
    <w:rsid w:val="00AA67BE"/>
    <w:rsid w:val="00AA7E8E"/>
    <w:rsid w:val="00AC1353"/>
    <w:rsid w:val="00AC60EC"/>
    <w:rsid w:val="00AC630F"/>
    <w:rsid w:val="00AD04FF"/>
    <w:rsid w:val="00AE0075"/>
    <w:rsid w:val="00B013AF"/>
    <w:rsid w:val="00B01960"/>
    <w:rsid w:val="00B12101"/>
    <w:rsid w:val="00B325B4"/>
    <w:rsid w:val="00B347B9"/>
    <w:rsid w:val="00B3766D"/>
    <w:rsid w:val="00B5071A"/>
    <w:rsid w:val="00B5425B"/>
    <w:rsid w:val="00B714FD"/>
    <w:rsid w:val="00B71D69"/>
    <w:rsid w:val="00B96C51"/>
    <w:rsid w:val="00BA3051"/>
    <w:rsid w:val="00BB4F8A"/>
    <w:rsid w:val="00BC0D6D"/>
    <w:rsid w:val="00BC7ED9"/>
    <w:rsid w:val="00BD4B39"/>
    <w:rsid w:val="00BE1A9D"/>
    <w:rsid w:val="00BE2654"/>
    <w:rsid w:val="00BF51CC"/>
    <w:rsid w:val="00C22620"/>
    <w:rsid w:val="00C23B98"/>
    <w:rsid w:val="00C369E6"/>
    <w:rsid w:val="00C41580"/>
    <w:rsid w:val="00C41CED"/>
    <w:rsid w:val="00C447BF"/>
    <w:rsid w:val="00C5686C"/>
    <w:rsid w:val="00C63D16"/>
    <w:rsid w:val="00C73A7C"/>
    <w:rsid w:val="00C85537"/>
    <w:rsid w:val="00C87E7A"/>
    <w:rsid w:val="00C9784B"/>
    <w:rsid w:val="00CA0B82"/>
    <w:rsid w:val="00CB25F4"/>
    <w:rsid w:val="00CD0E02"/>
    <w:rsid w:val="00CE0C3C"/>
    <w:rsid w:val="00CF694F"/>
    <w:rsid w:val="00D01C7F"/>
    <w:rsid w:val="00D062AC"/>
    <w:rsid w:val="00D131D5"/>
    <w:rsid w:val="00D33664"/>
    <w:rsid w:val="00D361A2"/>
    <w:rsid w:val="00D460E4"/>
    <w:rsid w:val="00D5031C"/>
    <w:rsid w:val="00D514D9"/>
    <w:rsid w:val="00D54BB8"/>
    <w:rsid w:val="00D56D50"/>
    <w:rsid w:val="00D7341B"/>
    <w:rsid w:val="00D7681E"/>
    <w:rsid w:val="00D858A7"/>
    <w:rsid w:val="00D86B41"/>
    <w:rsid w:val="00D95AE3"/>
    <w:rsid w:val="00D969B2"/>
    <w:rsid w:val="00DB52FF"/>
    <w:rsid w:val="00DC18AD"/>
    <w:rsid w:val="00DC22E7"/>
    <w:rsid w:val="00DE1263"/>
    <w:rsid w:val="00DE261C"/>
    <w:rsid w:val="00DE5FEC"/>
    <w:rsid w:val="00E01AA9"/>
    <w:rsid w:val="00E06D49"/>
    <w:rsid w:val="00E07637"/>
    <w:rsid w:val="00E07E23"/>
    <w:rsid w:val="00E356C6"/>
    <w:rsid w:val="00E416D8"/>
    <w:rsid w:val="00E663AF"/>
    <w:rsid w:val="00E7161A"/>
    <w:rsid w:val="00E91492"/>
    <w:rsid w:val="00EA451F"/>
    <w:rsid w:val="00EA71FB"/>
    <w:rsid w:val="00EB2675"/>
    <w:rsid w:val="00EB7D3A"/>
    <w:rsid w:val="00ED7D1C"/>
    <w:rsid w:val="00EE1662"/>
    <w:rsid w:val="00F0668E"/>
    <w:rsid w:val="00F4245B"/>
    <w:rsid w:val="00F4514C"/>
    <w:rsid w:val="00F63A71"/>
    <w:rsid w:val="00F6479E"/>
    <w:rsid w:val="00F64FDD"/>
    <w:rsid w:val="00F71F07"/>
    <w:rsid w:val="00F76876"/>
    <w:rsid w:val="00F8409C"/>
    <w:rsid w:val="00F84684"/>
    <w:rsid w:val="00FA730F"/>
    <w:rsid w:val="00FB5BE5"/>
    <w:rsid w:val="00FB694E"/>
    <w:rsid w:val="00FC522F"/>
    <w:rsid w:val="00FD0AE8"/>
    <w:rsid w:val="00FD57AD"/>
    <w:rsid w:val="00FD6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1">
    <w:name w:val="heading 1"/>
    <w:basedOn w:val="Normal"/>
    <w:next w:val="Normal"/>
    <w:link w:val="Heading1Char"/>
    <w:uiPriority w:val="9"/>
    <w:qFormat/>
    <w:rsid w:val="0008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16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 w:type="character" w:customStyle="1" w:styleId="txttitulo302">
    <w:name w:val="txt_titulo30_2"/>
    <w:basedOn w:val="DefaultParagraphFont"/>
    <w:rsid w:val="00371AA6"/>
  </w:style>
  <w:style w:type="character" w:customStyle="1" w:styleId="txtpie12az">
    <w:name w:val="txt_pie12_az"/>
    <w:basedOn w:val="DefaultParagraphFont"/>
    <w:rsid w:val="00371AA6"/>
  </w:style>
  <w:style w:type="paragraph" w:styleId="BlockText">
    <w:name w:val="Block Text"/>
    <w:basedOn w:val="Normal"/>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71AA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371AA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69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169DA"/>
    <w:rPr>
      <w:i/>
      <w:iCs/>
    </w:rPr>
  </w:style>
  <w:style w:type="character" w:customStyle="1" w:styleId="apple-converted-space">
    <w:name w:val="apple-converted-space"/>
    <w:basedOn w:val="DefaultParagraphFont"/>
    <w:rsid w:val="00F64FDD"/>
  </w:style>
  <w:style w:type="character" w:customStyle="1" w:styleId="go">
    <w:name w:val="go"/>
    <w:basedOn w:val="DefaultParagraphFont"/>
    <w:rsid w:val="00AD04FF"/>
  </w:style>
  <w:style w:type="character" w:customStyle="1" w:styleId="textodestacado">
    <w:name w:val="textodestacado"/>
    <w:basedOn w:val="DefaultParagraphFont"/>
    <w:rsid w:val="0063015A"/>
  </w:style>
  <w:style w:type="character" w:customStyle="1" w:styleId="textoprovidencia">
    <w:name w:val="textoprovidencia"/>
    <w:basedOn w:val="DefaultParagraphFont"/>
    <w:rsid w:val="0063015A"/>
  </w:style>
  <w:style w:type="character" w:customStyle="1" w:styleId="Heading1Char">
    <w:name w:val="Heading 1 Char"/>
    <w:basedOn w:val="DefaultParagraphFont"/>
    <w:link w:val="Heading1"/>
    <w:uiPriority w:val="9"/>
    <w:rsid w:val="000813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4646216">
      <w:bodyDiv w:val="1"/>
      <w:marLeft w:val="0"/>
      <w:marRight w:val="0"/>
      <w:marTop w:val="0"/>
      <w:marBottom w:val="0"/>
      <w:divBdr>
        <w:top w:val="none" w:sz="0" w:space="0" w:color="auto"/>
        <w:left w:val="none" w:sz="0" w:space="0" w:color="auto"/>
        <w:bottom w:val="none" w:sz="0" w:space="0" w:color="auto"/>
        <w:right w:val="none" w:sz="0" w:space="0" w:color="auto"/>
      </w:divBdr>
      <w:divsChild>
        <w:div w:id="2055496776">
          <w:marLeft w:val="0"/>
          <w:marRight w:val="0"/>
          <w:marTop w:val="0"/>
          <w:marBottom w:val="0"/>
          <w:divBdr>
            <w:top w:val="none" w:sz="0" w:space="0" w:color="auto"/>
            <w:left w:val="none" w:sz="0" w:space="0" w:color="auto"/>
            <w:bottom w:val="none" w:sz="0" w:space="0" w:color="auto"/>
            <w:right w:val="none" w:sz="0" w:space="0" w:color="auto"/>
          </w:divBdr>
        </w:div>
        <w:div w:id="1044251929">
          <w:marLeft w:val="0"/>
          <w:marRight w:val="0"/>
          <w:marTop w:val="0"/>
          <w:marBottom w:val="0"/>
          <w:divBdr>
            <w:top w:val="none" w:sz="0" w:space="0" w:color="auto"/>
            <w:left w:val="none" w:sz="0" w:space="0" w:color="auto"/>
            <w:bottom w:val="none" w:sz="0" w:space="0" w:color="auto"/>
            <w:right w:val="none" w:sz="0" w:space="0" w:color="auto"/>
          </w:divBdr>
        </w:div>
        <w:div w:id="180898412">
          <w:marLeft w:val="0"/>
          <w:marRight w:val="0"/>
          <w:marTop w:val="0"/>
          <w:marBottom w:val="0"/>
          <w:divBdr>
            <w:top w:val="none" w:sz="0" w:space="0" w:color="auto"/>
            <w:left w:val="none" w:sz="0" w:space="0" w:color="auto"/>
            <w:bottom w:val="none" w:sz="0" w:space="0" w:color="auto"/>
            <w:right w:val="none" w:sz="0" w:space="0" w:color="auto"/>
          </w:divBdr>
        </w:div>
        <w:div w:id="501051324">
          <w:marLeft w:val="0"/>
          <w:marRight w:val="0"/>
          <w:marTop w:val="0"/>
          <w:marBottom w:val="0"/>
          <w:divBdr>
            <w:top w:val="none" w:sz="0" w:space="0" w:color="auto"/>
            <w:left w:val="none" w:sz="0" w:space="0" w:color="auto"/>
            <w:bottom w:val="none" w:sz="0" w:space="0" w:color="auto"/>
            <w:right w:val="none" w:sz="0" w:space="0" w:color="auto"/>
          </w:divBdr>
        </w:div>
        <w:div w:id="406656635">
          <w:marLeft w:val="0"/>
          <w:marRight w:val="0"/>
          <w:marTop w:val="0"/>
          <w:marBottom w:val="0"/>
          <w:divBdr>
            <w:top w:val="none" w:sz="0" w:space="0" w:color="auto"/>
            <w:left w:val="none" w:sz="0" w:space="0" w:color="auto"/>
            <w:bottom w:val="none" w:sz="0" w:space="0" w:color="auto"/>
            <w:right w:val="none" w:sz="0" w:space="0" w:color="auto"/>
          </w:divBdr>
        </w:div>
        <w:div w:id="125778168">
          <w:marLeft w:val="0"/>
          <w:marRight w:val="0"/>
          <w:marTop w:val="0"/>
          <w:marBottom w:val="0"/>
          <w:divBdr>
            <w:top w:val="none" w:sz="0" w:space="0" w:color="auto"/>
            <w:left w:val="none" w:sz="0" w:space="0" w:color="auto"/>
            <w:bottom w:val="none" w:sz="0" w:space="0" w:color="auto"/>
            <w:right w:val="none" w:sz="0" w:space="0" w:color="auto"/>
          </w:divBdr>
        </w:div>
      </w:divsChild>
    </w:div>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055396394">
      <w:bodyDiv w:val="1"/>
      <w:marLeft w:val="0"/>
      <w:marRight w:val="0"/>
      <w:marTop w:val="0"/>
      <w:marBottom w:val="0"/>
      <w:divBdr>
        <w:top w:val="none" w:sz="0" w:space="0" w:color="auto"/>
        <w:left w:val="none" w:sz="0" w:space="0" w:color="auto"/>
        <w:bottom w:val="none" w:sz="0" w:space="0" w:color="auto"/>
        <w:right w:val="none" w:sz="0" w:space="0" w:color="auto"/>
      </w:divBdr>
      <w:divsChild>
        <w:div w:id="1208176720">
          <w:marLeft w:val="0"/>
          <w:marRight w:val="0"/>
          <w:marTop w:val="0"/>
          <w:marBottom w:val="0"/>
          <w:divBdr>
            <w:top w:val="none" w:sz="0" w:space="0" w:color="auto"/>
            <w:left w:val="none" w:sz="0" w:space="0" w:color="auto"/>
            <w:bottom w:val="none" w:sz="0" w:space="0" w:color="auto"/>
            <w:right w:val="none" w:sz="0" w:space="0" w:color="auto"/>
          </w:divBdr>
        </w:div>
      </w:divsChild>
    </w:div>
    <w:div w:id="1537044410">
      <w:bodyDiv w:val="1"/>
      <w:marLeft w:val="0"/>
      <w:marRight w:val="0"/>
      <w:marTop w:val="0"/>
      <w:marBottom w:val="0"/>
      <w:divBdr>
        <w:top w:val="none" w:sz="0" w:space="0" w:color="auto"/>
        <w:left w:val="none" w:sz="0" w:space="0" w:color="auto"/>
        <w:bottom w:val="none" w:sz="0" w:space="0" w:color="auto"/>
        <w:right w:val="none" w:sz="0" w:space="0" w:color="auto"/>
      </w:divBdr>
    </w:div>
    <w:div w:id="1566182816">
      <w:bodyDiv w:val="1"/>
      <w:marLeft w:val="0"/>
      <w:marRight w:val="0"/>
      <w:marTop w:val="0"/>
      <w:marBottom w:val="0"/>
      <w:divBdr>
        <w:top w:val="none" w:sz="0" w:space="0" w:color="auto"/>
        <w:left w:val="none" w:sz="0" w:space="0" w:color="auto"/>
        <w:bottom w:val="none" w:sz="0" w:space="0" w:color="auto"/>
        <w:right w:val="none" w:sz="0" w:space="0" w:color="auto"/>
      </w:divBdr>
      <w:divsChild>
        <w:div w:id="1341395172">
          <w:marLeft w:val="0"/>
          <w:marRight w:val="0"/>
          <w:marTop w:val="0"/>
          <w:marBottom w:val="0"/>
          <w:divBdr>
            <w:top w:val="none" w:sz="0" w:space="0" w:color="auto"/>
            <w:left w:val="none" w:sz="0" w:space="0" w:color="auto"/>
            <w:bottom w:val="none" w:sz="0" w:space="0" w:color="auto"/>
            <w:right w:val="none" w:sz="0" w:space="0" w:color="auto"/>
          </w:divBdr>
        </w:div>
        <w:div w:id="2029134600">
          <w:marLeft w:val="0"/>
          <w:marRight w:val="0"/>
          <w:marTop w:val="0"/>
          <w:marBottom w:val="0"/>
          <w:divBdr>
            <w:top w:val="none" w:sz="0" w:space="0" w:color="auto"/>
            <w:left w:val="none" w:sz="0" w:space="0" w:color="auto"/>
            <w:bottom w:val="none" w:sz="0" w:space="0" w:color="auto"/>
            <w:right w:val="none" w:sz="0" w:space="0" w:color="auto"/>
          </w:divBdr>
        </w:div>
        <w:div w:id="2039164500">
          <w:marLeft w:val="0"/>
          <w:marRight w:val="0"/>
          <w:marTop w:val="0"/>
          <w:marBottom w:val="0"/>
          <w:divBdr>
            <w:top w:val="none" w:sz="0" w:space="0" w:color="auto"/>
            <w:left w:val="none" w:sz="0" w:space="0" w:color="auto"/>
            <w:bottom w:val="none" w:sz="0" w:space="0" w:color="auto"/>
            <w:right w:val="none" w:sz="0" w:space="0" w:color="auto"/>
          </w:divBdr>
        </w:div>
        <w:div w:id="1674258018">
          <w:marLeft w:val="0"/>
          <w:marRight w:val="0"/>
          <w:marTop w:val="0"/>
          <w:marBottom w:val="0"/>
          <w:divBdr>
            <w:top w:val="none" w:sz="0" w:space="0" w:color="auto"/>
            <w:left w:val="none" w:sz="0" w:space="0" w:color="auto"/>
            <w:bottom w:val="none" w:sz="0" w:space="0" w:color="auto"/>
            <w:right w:val="none" w:sz="0" w:space="0" w:color="auto"/>
          </w:divBdr>
        </w:div>
        <w:div w:id="476847042">
          <w:marLeft w:val="0"/>
          <w:marRight w:val="0"/>
          <w:marTop w:val="0"/>
          <w:marBottom w:val="0"/>
          <w:divBdr>
            <w:top w:val="none" w:sz="0" w:space="0" w:color="auto"/>
            <w:left w:val="none" w:sz="0" w:space="0" w:color="auto"/>
            <w:bottom w:val="none" w:sz="0" w:space="0" w:color="auto"/>
            <w:right w:val="none" w:sz="0" w:space="0" w:color="auto"/>
          </w:divBdr>
        </w:div>
        <w:div w:id="590340">
          <w:marLeft w:val="0"/>
          <w:marRight w:val="0"/>
          <w:marTop w:val="0"/>
          <w:marBottom w:val="0"/>
          <w:divBdr>
            <w:top w:val="none" w:sz="0" w:space="0" w:color="auto"/>
            <w:left w:val="none" w:sz="0" w:space="0" w:color="auto"/>
            <w:bottom w:val="none" w:sz="0" w:space="0" w:color="auto"/>
            <w:right w:val="none" w:sz="0" w:space="0" w:color="auto"/>
          </w:divBdr>
        </w:div>
      </w:divsChild>
    </w:div>
    <w:div w:id="1673412756">
      <w:bodyDiv w:val="1"/>
      <w:marLeft w:val="0"/>
      <w:marRight w:val="0"/>
      <w:marTop w:val="0"/>
      <w:marBottom w:val="0"/>
      <w:divBdr>
        <w:top w:val="none" w:sz="0" w:space="0" w:color="auto"/>
        <w:left w:val="none" w:sz="0" w:space="0" w:color="auto"/>
        <w:bottom w:val="none" w:sz="0" w:space="0" w:color="auto"/>
        <w:right w:val="none" w:sz="0" w:space="0" w:color="auto"/>
      </w:divBdr>
      <w:divsChild>
        <w:div w:id="160576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s@cazaml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ltas@cazamley.com" TargetMode="External"/><Relationship Id="rId4" Type="http://schemas.openxmlformats.org/officeDocument/2006/relationships/settings" Target="settings.xml"/><Relationship Id="rId9" Type="http://schemas.openxmlformats.org/officeDocument/2006/relationships/hyperlink" Target="mailto:santiago.zambrano17@foroabogados.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santiago.zambrano17@foroabogados.ec" TargetMode="External"/><Relationship Id="rId1" Type="http://schemas.openxmlformats.org/officeDocument/2006/relationships/hyperlink" Target="mailto:consultas@cazamley.com" TargetMode="External"/><Relationship Id="rId6" Type="http://schemas.microsoft.com/office/2007/relationships/hdphoto" Target="media/hdphoto1.wdp"/><Relationship Id="rId5" Type="http://schemas.openxmlformats.org/officeDocument/2006/relationships/image" Target="media/image4.png"/><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B0660-76C5-4901-BB29-7DA7DE6C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3229</Words>
  <Characters>18409</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2013-11-21T17:46:00Z</cp:lastPrinted>
  <dcterms:created xsi:type="dcterms:W3CDTF">2014-01-20T13:18:00Z</dcterms:created>
  <dcterms:modified xsi:type="dcterms:W3CDTF">2014-01-20T13:18:00Z</dcterms:modified>
</cp:coreProperties>
</file>